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第二十三届山西省青少年机器人竞赛</w:t>
      </w:r>
    </w:p>
    <w:p>
      <w:pPr>
        <w:spacing w:line="360" w:lineRule="auto"/>
        <w:jc w:val="center"/>
        <w:rPr>
          <w:rFonts w:hint="eastAsia" w:ascii="方正小标宋简体" w:hAnsi="方正小标宋简体" w:eastAsia="方正小标宋简体" w:cs="方正小标宋简体"/>
          <w:b/>
          <w:bCs/>
          <w:sz w:val="32"/>
          <w:szCs w:val="32"/>
        </w:rPr>
      </w:pPr>
      <w:r>
        <w:rPr>
          <w:rFonts w:hint="eastAsia" w:ascii="方正小标宋简体" w:hAnsi="方正小标宋简体" w:eastAsia="方正小标宋简体" w:cs="方正小标宋简体"/>
          <w:sz w:val="32"/>
          <w:szCs w:val="32"/>
        </w:rPr>
        <w:t>机器人创新挑战赛主题与规则</w:t>
      </w:r>
    </w:p>
    <w:p>
      <w:pPr>
        <w:spacing w:before="78" w:line="360" w:lineRule="auto"/>
        <w:ind w:left="3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pacing w:val="-2"/>
          <w:sz w:val="21"/>
          <w:szCs w:val="21"/>
        </w:rPr>
        <w:t>1</w:t>
      </w:r>
      <w:r>
        <w:rPr>
          <w:rFonts w:hint="eastAsia" w:asciiTheme="minorEastAsia" w:hAnsiTheme="minorEastAsia" w:eastAsiaTheme="minorEastAsia" w:cstheme="minorEastAsia"/>
          <w:color w:val="auto"/>
          <w:spacing w:val="-2"/>
          <w:sz w:val="21"/>
          <w:szCs w:val="21"/>
        </w:rPr>
        <w:t xml:space="preserve">  </w:t>
      </w:r>
      <w:r>
        <w:rPr>
          <w:rFonts w:hint="eastAsia" w:asciiTheme="minorEastAsia" w:hAnsiTheme="minorEastAsia" w:eastAsiaTheme="minorEastAsia" w:cstheme="minorEastAsia"/>
          <w:color w:val="auto"/>
          <w:spacing w:val="-2"/>
          <w:sz w:val="21"/>
          <w:szCs w:val="21"/>
          <w14:textOutline w14:w="4356" w14:cap="flat" w14:cmpd="sng" w14:algn="ctr">
            <w14:solidFill>
              <w14:srgbClr w14:val="000000"/>
            </w14:solidFill>
            <w14:prstDash w14:val="solid"/>
            <w14:miter w14:val="0"/>
          </w14:textOutline>
        </w:rPr>
        <w:t>比赛</w:t>
      </w:r>
      <w:r>
        <w:rPr>
          <w:rFonts w:hint="eastAsia" w:asciiTheme="minorEastAsia" w:hAnsiTheme="minorEastAsia" w:eastAsiaTheme="minorEastAsia" w:cstheme="minorEastAsia"/>
          <w:color w:val="auto"/>
          <w:spacing w:val="-1"/>
          <w:sz w:val="21"/>
          <w:szCs w:val="21"/>
          <w14:textOutline w14:w="4356" w14:cap="flat" w14:cmpd="sng" w14:algn="ctr">
            <w14:solidFill>
              <w14:srgbClr w14:val="000000"/>
            </w14:solidFill>
            <w14:prstDash w14:val="solid"/>
            <w14:miter w14:val="0"/>
          </w14:textOutline>
        </w:rPr>
        <w:t>主题</w:t>
      </w:r>
    </w:p>
    <w:p>
      <w:pPr>
        <w:spacing w:before="147" w:line="360" w:lineRule="auto"/>
        <w:ind w:left="21" w:right="187" w:firstLine="421"/>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3"/>
          <w:sz w:val="21"/>
          <w:szCs w:val="21"/>
        </w:rPr>
        <w:t>本届机器人创新挑战赛的主题为“叩问苍穹”。第八个中国航天日的主题是“格物致知，叩问苍穹”，“叩问苍穹”即是向宇宙发出问题，探索宇宙的未知领域。航天日的主题强调了对于未知领域的探索和挑战，以及通过航天探索来回答宇宙的未知问题。航天准备阶段主要分为全面准备工作（包括检查飞行系统、通讯系统、燃料系统等，并对机载设备进行必要的升级和更新）、发射场地检查与升级（对发射场地进行全面检查和升级，包括检查发射架、发射台、修补场地、安装新的地面支援设备等）、质量控制（施工人员对航天器进行严格的质量控制，确保所有部件和系统达到高质量和高可靠性）等阶段。航天的意义深远且广泛，它不仅体现了人类对于未知的探索精神，更在科学、技术、经济、国家安全乃至文化等多个层面产生了深远的影响。</w:t>
      </w:r>
    </w:p>
    <w:p>
      <w:pPr>
        <w:spacing w:line="360" w:lineRule="auto"/>
        <w:ind w:left="465"/>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position w:val="15"/>
          <w:sz w:val="21"/>
          <w:szCs w:val="21"/>
        </w:rPr>
        <w:t>比赛中，各参赛队要在规定的时间内设计和制作机器</w:t>
      </w:r>
      <w:r>
        <w:rPr>
          <w:rFonts w:hint="eastAsia" w:asciiTheme="minorEastAsia" w:hAnsiTheme="minorEastAsia" w:eastAsiaTheme="minorEastAsia" w:cstheme="minorEastAsia"/>
          <w:color w:val="auto"/>
          <w:position w:val="15"/>
          <w:sz w:val="21"/>
          <w:szCs w:val="21"/>
        </w:rPr>
        <w:t>人，完成定点巡路、航天器装载、</w:t>
      </w:r>
    </w:p>
    <w:p>
      <w:pPr>
        <w:spacing w:line="360" w:lineRule="auto"/>
        <w:ind w:left="27"/>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2"/>
          <w:sz w:val="21"/>
          <w:szCs w:val="21"/>
        </w:rPr>
        <w:t>启动能源</w:t>
      </w:r>
      <w:r>
        <w:rPr>
          <w:rFonts w:hint="eastAsia" w:asciiTheme="minorEastAsia" w:hAnsiTheme="minorEastAsia" w:eastAsiaTheme="minorEastAsia" w:cstheme="minorEastAsia"/>
          <w:color w:val="auto"/>
          <w:spacing w:val="-1"/>
          <w:sz w:val="21"/>
          <w:szCs w:val="21"/>
        </w:rPr>
        <w:t>等任务。</w:t>
      </w:r>
      <w:bookmarkStart w:id="0" w:name="_GoBack"/>
      <w:bookmarkEnd w:id="0"/>
    </w:p>
    <w:p>
      <w:pPr>
        <w:spacing w:before="144" w:line="360" w:lineRule="auto"/>
        <w:ind w:left="2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pacing w:val="-1"/>
          <w:sz w:val="21"/>
          <w:szCs w:val="21"/>
        </w:rPr>
        <w:t>2</w:t>
      </w:r>
      <w:r>
        <w:rPr>
          <w:rFonts w:hint="eastAsia" w:asciiTheme="minorEastAsia" w:hAnsiTheme="minorEastAsia" w:eastAsiaTheme="minorEastAsia" w:cstheme="minorEastAsia"/>
          <w:color w:val="auto"/>
          <w:spacing w:val="-1"/>
          <w:sz w:val="21"/>
          <w:szCs w:val="21"/>
        </w:rPr>
        <w:t xml:space="preserve"> </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14:textOutline w14:w="4356" w14:cap="flat" w14:cmpd="sng" w14:algn="ctr">
            <w14:solidFill>
              <w14:srgbClr w14:val="000000"/>
            </w14:solidFill>
            <w14:prstDash w14:val="solid"/>
            <w14:miter w14:val="0"/>
          </w14:textOutline>
        </w:rPr>
        <w:t>比赛场地</w:t>
      </w:r>
    </w:p>
    <w:p>
      <w:pPr>
        <w:spacing w:before="159" w:line="360" w:lineRule="auto"/>
        <w:ind w:left="46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6"/>
          <w:position w:val="15"/>
          <w:sz w:val="21"/>
          <w:szCs w:val="21"/>
        </w:rPr>
        <w:t>比赛场地由</w:t>
      </w:r>
      <w:r>
        <w:rPr>
          <w:rFonts w:hint="eastAsia" w:asciiTheme="minorEastAsia" w:hAnsiTheme="minorEastAsia" w:eastAsiaTheme="minorEastAsia" w:cstheme="minorEastAsia"/>
          <w:color w:val="auto"/>
          <w:spacing w:val="-3"/>
          <w:position w:val="15"/>
          <w:sz w:val="21"/>
          <w:szCs w:val="21"/>
        </w:rPr>
        <w:t>拼接式赛台、地图和任务模型组成，图 1 是一个比赛场地的实例，实际场</w:t>
      </w:r>
    </w:p>
    <w:p>
      <w:pPr>
        <w:spacing w:before="1" w:line="360" w:lineRule="auto"/>
        <w:ind w:left="22"/>
        <w:rPr>
          <w:rFonts w:hint="eastAsia" w:asciiTheme="minorEastAsia" w:hAnsiTheme="minorEastAsia" w:eastAsiaTheme="minorEastAsia" w:cstheme="minorEastAsia"/>
          <w:color w:val="auto"/>
          <w:spacing w:val="-2"/>
          <w:sz w:val="21"/>
          <w:szCs w:val="21"/>
        </w:rPr>
      </w:pPr>
      <w:r>
        <w:rPr>
          <w:rFonts w:hint="eastAsia" w:asciiTheme="minorEastAsia" w:hAnsiTheme="minorEastAsia" w:eastAsiaTheme="minorEastAsia" w:cstheme="minorEastAsia"/>
          <w:color w:val="auto"/>
          <w:spacing w:val="-4"/>
          <w:sz w:val="21"/>
          <w:szCs w:val="21"/>
        </w:rPr>
        <w:t>地</w:t>
      </w:r>
      <w:r>
        <w:rPr>
          <w:rFonts w:hint="eastAsia" w:asciiTheme="minorEastAsia" w:hAnsiTheme="minorEastAsia" w:eastAsiaTheme="minorEastAsia" w:cstheme="minorEastAsia"/>
          <w:color w:val="auto"/>
          <w:spacing w:val="-3"/>
          <w:sz w:val="21"/>
          <w:szCs w:val="21"/>
        </w:rPr>
        <w:t>以</w:t>
      </w:r>
      <w:r>
        <w:rPr>
          <w:rFonts w:hint="eastAsia" w:asciiTheme="minorEastAsia" w:hAnsiTheme="minorEastAsia" w:eastAsiaTheme="minorEastAsia" w:cstheme="minorEastAsia"/>
          <w:color w:val="auto"/>
          <w:spacing w:val="-2"/>
          <w:sz w:val="21"/>
          <w:szCs w:val="21"/>
        </w:rPr>
        <w:t>现场公布为准。</w:t>
      </w:r>
    </w:p>
    <w:p>
      <w:pPr>
        <w:spacing w:before="1" w:line="360" w:lineRule="auto"/>
        <w:ind w:left="22"/>
        <w:rPr>
          <w:rFonts w:hint="eastAsia" w:asciiTheme="minorEastAsia" w:hAnsiTheme="minorEastAsia" w:eastAsiaTheme="minorEastAsia" w:cstheme="minorEastAsia"/>
          <w:color w:val="auto"/>
          <w:spacing w:val="-2"/>
          <w:sz w:val="21"/>
          <w:szCs w:val="21"/>
        </w:rPr>
      </w:pPr>
      <w:r>
        <w:rPr>
          <w:rFonts w:hint="eastAsia" w:asciiTheme="minorEastAsia" w:hAnsiTheme="minorEastAsia" w:eastAsiaTheme="minorEastAsia" w:cstheme="minorEastAsia"/>
          <w:color w:val="auto"/>
          <w:spacing w:val="-2"/>
          <w:sz w:val="21"/>
          <w:szCs w:val="21"/>
        </w:rPr>
        <w:drawing>
          <wp:inline distT="0" distB="0" distL="0" distR="0">
            <wp:extent cx="5273040" cy="322580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3040" cy="3225800"/>
                    </a:xfrm>
                    <a:prstGeom prst="rect">
                      <a:avLst/>
                    </a:prstGeom>
                    <a:noFill/>
                    <a:ln>
                      <a:noFill/>
                    </a:ln>
                  </pic:spPr>
                </pic:pic>
              </a:graphicData>
            </a:graphic>
          </wp:inline>
        </w:drawing>
      </w:r>
    </w:p>
    <w:p>
      <w:pPr>
        <w:spacing w:before="78" w:line="360" w:lineRule="auto"/>
        <w:ind w:left="36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2"/>
          <w:sz w:val="21"/>
          <w:szCs w:val="21"/>
          <w14:textOutline w14:w="3263" w14:cap="flat" w14:cmpd="sng" w14:algn="ctr">
            <w14:solidFill>
              <w14:srgbClr w14:val="000000"/>
            </w14:solidFill>
            <w14:prstDash w14:val="solid"/>
            <w14:miter w14:val="0"/>
          </w14:textOutline>
        </w:rPr>
        <w:t>图</w:t>
      </w:r>
      <w:r>
        <w:rPr>
          <w:rFonts w:hint="eastAsia" w:asciiTheme="minorEastAsia" w:hAnsiTheme="minorEastAsia" w:eastAsiaTheme="minorEastAsia" w:cstheme="minorEastAsia"/>
          <w:color w:val="auto"/>
          <w:spacing w:val="-6"/>
          <w:sz w:val="21"/>
          <w:szCs w:val="21"/>
        </w:rPr>
        <w:t xml:space="preserve"> </w:t>
      </w:r>
      <w:r>
        <w:rPr>
          <w:rFonts w:hint="eastAsia" w:asciiTheme="minorEastAsia" w:hAnsiTheme="minorEastAsia" w:eastAsiaTheme="minorEastAsia" w:cstheme="minorEastAsia"/>
          <w:b/>
          <w:bCs/>
          <w:color w:val="auto"/>
          <w:spacing w:val="-6"/>
          <w:sz w:val="21"/>
          <w:szCs w:val="21"/>
        </w:rPr>
        <w:t>1</w:t>
      </w:r>
      <w:r>
        <w:rPr>
          <w:rFonts w:hint="eastAsia" w:asciiTheme="minorEastAsia" w:hAnsiTheme="minorEastAsia" w:eastAsiaTheme="minorEastAsia" w:cstheme="minorEastAsia"/>
          <w:color w:val="auto"/>
          <w:spacing w:val="-6"/>
          <w:sz w:val="21"/>
          <w:szCs w:val="21"/>
        </w:rPr>
        <w:t xml:space="preserve">  </w:t>
      </w:r>
      <w:r>
        <w:rPr>
          <w:rFonts w:hint="eastAsia" w:asciiTheme="minorEastAsia" w:hAnsiTheme="minorEastAsia" w:eastAsiaTheme="minorEastAsia" w:cstheme="minorEastAsia"/>
          <w:color w:val="auto"/>
          <w:spacing w:val="-6"/>
          <w:sz w:val="21"/>
          <w:szCs w:val="21"/>
          <w14:textOutline w14:w="3263" w14:cap="flat" w14:cmpd="sng" w14:algn="ctr">
            <w14:solidFill>
              <w14:srgbClr w14:val="000000"/>
            </w14:solidFill>
            <w14:prstDash w14:val="solid"/>
            <w14:miter w14:val="0"/>
          </w14:textOutline>
        </w:rPr>
        <w:t>比赛场地</w:t>
      </w:r>
    </w:p>
    <w:p>
      <w:pPr>
        <w:spacing w:before="186" w:line="360" w:lineRule="auto"/>
        <w:ind w:left="19"/>
        <w:outlineLvl w:val="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2.1</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14:textOutline w14:w="3835" w14:cap="flat" w14:cmpd="sng" w14:algn="ctr">
            <w14:solidFill>
              <w14:srgbClr w14:val="000000"/>
            </w14:solidFill>
            <w14:prstDash w14:val="solid"/>
            <w14:miter w14:val="0"/>
          </w14:textOutline>
        </w:rPr>
        <w:t>拼接式赛台</w:t>
      </w:r>
    </w:p>
    <w:p>
      <w:pPr>
        <w:spacing w:before="169" w:line="360" w:lineRule="auto"/>
        <w:ind w:left="18"/>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0"/>
          <w:position w:val="15"/>
          <w:sz w:val="21"/>
          <w:szCs w:val="21"/>
        </w:rPr>
        <w:t>2.1</w:t>
      </w:r>
      <w:r>
        <w:rPr>
          <w:rFonts w:hint="eastAsia" w:asciiTheme="minorEastAsia" w:hAnsiTheme="minorEastAsia" w:eastAsiaTheme="minorEastAsia" w:cstheme="minorEastAsia"/>
          <w:color w:val="auto"/>
          <w:spacing w:val="-9"/>
          <w:position w:val="15"/>
          <w:sz w:val="21"/>
          <w:szCs w:val="21"/>
        </w:rPr>
        <w:t>.</w:t>
      </w:r>
      <w:r>
        <w:rPr>
          <w:rFonts w:hint="eastAsia" w:asciiTheme="minorEastAsia" w:hAnsiTheme="minorEastAsia" w:eastAsiaTheme="minorEastAsia" w:cstheme="minorEastAsia"/>
          <w:color w:val="auto"/>
          <w:spacing w:val="-5"/>
          <w:position w:val="15"/>
          <w:sz w:val="21"/>
          <w:szCs w:val="21"/>
        </w:rPr>
        <w:t>1</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pacing w:val="-5"/>
          <w:position w:val="15"/>
          <w:sz w:val="21"/>
          <w:szCs w:val="21"/>
        </w:rPr>
        <w:t>赛台是可拼装的塑料部件拼接的。这些部件有边长 150mm 的方形小底板、边长 300m</w:t>
      </w:r>
      <w:r>
        <w:rPr>
          <w:rFonts w:hint="eastAsia" w:asciiTheme="minorEastAsia" w:hAnsiTheme="minorEastAsia" w:eastAsiaTheme="minorEastAsia" w:cstheme="minorEastAsia"/>
          <w:color w:val="auto"/>
          <w:spacing w:val="-6"/>
          <w:sz w:val="21"/>
          <w:szCs w:val="21"/>
        </w:rPr>
        <w:t>的方形</w:t>
      </w:r>
      <w:r>
        <w:rPr>
          <w:rFonts w:hint="eastAsia" w:asciiTheme="minorEastAsia" w:hAnsiTheme="minorEastAsia" w:eastAsiaTheme="minorEastAsia" w:cstheme="minorEastAsia"/>
          <w:color w:val="auto"/>
          <w:spacing w:val="-5"/>
          <w:sz w:val="21"/>
          <w:szCs w:val="21"/>
        </w:rPr>
        <w:t>大</w:t>
      </w:r>
      <w:r>
        <w:rPr>
          <w:rFonts w:hint="eastAsia" w:asciiTheme="minorEastAsia" w:hAnsiTheme="minorEastAsia" w:eastAsiaTheme="minorEastAsia" w:cstheme="minorEastAsia"/>
          <w:color w:val="auto"/>
          <w:spacing w:val="-3"/>
          <w:sz w:val="21"/>
          <w:szCs w:val="21"/>
        </w:rPr>
        <w:t>底板、 150mm×70mm×50mm 的挡板及外边长 75mm 的转角等四种，如图 2 所示。</w:t>
      </w:r>
    </w:p>
    <w:p>
      <w:pPr>
        <w:spacing w:before="95" w:line="360" w:lineRule="auto"/>
        <w:jc w:val="center"/>
        <w:rPr>
          <w:rFonts w:hint="eastAsia" w:asciiTheme="minorEastAsia" w:hAnsiTheme="minorEastAsia" w:eastAsiaTheme="minorEastAsia" w:cstheme="minorEastAsia"/>
          <w:color w:val="auto"/>
          <w:spacing w:val="-8"/>
          <w:sz w:val="21"/>
          <w:szCs w:val="21"/>
          <w14:textOutline w14:w="3263" w14:cap="flat" w14:cmpd="sng" w14:algn="ctr">
            <w14:solidFill>
              <w14:srgbClr w14:val="000000"/>
            </w14:solidFill>
            <w14:prstDash w14:val="solid"/>
            <w14:miter w14:val="0"/>
          </w14:textOutline>
        </w:rPr>
      </w:pPr>
      <w:r>
        <w:rPr>
          <w:rFonts w:hint="eastAsia" w:asciiTheme="minorEastAsia" w:hAnsiTheme="minorEastAsia" w:eastAsiaTheme="minorEastAsia" w:cstheme="minorEastAsia"/>
          <w:snapToGrid/>
          <w:color w:val="auto"/>
          <w:sz w:val="21"/>
          <w:szCs w:val="21"/>
        </w:rPr>
        <w:drawing>
          <wp:inline distT="0" distB="0" distL="0" distR="0">
            <wp:extent cx="3648075" cy="205549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51323" cy="2057860"/>
                    </a:xfrm>
                    <a:prstGeom prst="rect">
                      <a:avLst/>
                    </a:prstGeom>
                  </pic:spPr>
                </pic:pic>
              </a:graphicData>
            </a:graphic>
          </wp:inline>
        </w:drawing>
      </w:r>
    </w:p>
    <w:p>
      <w:pPr>
        <w:spacing w:before="95"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8"/>
          <w:sz w:val="21"/>
          <w:szCs w:val="21"/>
          <w14:textOutline w14:w="3263" w14:cap="flat" w14:cmpd="sng" w14:algn="ctr">
            <w14:solidFill>
              <w14:srgbClr w14:val="000000"/>
            </w14:solidFill>
            <w14:prstDash w14:val="solid"/>
            <w14:miter w14:val="0"/>
          </w14:textOutline>
        </w:rPr>
        <w:t>图</w:t>
      </w:r>
      <w:r>
        <w:rPr>
          <w:rFonts w:hint="eastAsia" w:asciiTheme="minorEastAsia" w:hAnsiTheme="minorEastAsia" w:eastAsiaTheme="minorEastAsia" w:cstheme="minorEastAsia"/>
          <w:color w:val="auto"/>
          <w:spacing w:val="-8"/>
          <w:sz w:val="21"/>
          <w:szCs w:val="21"/>
        </w:rPr>
        <w:t xml:space="preserve"> </w:t>
      </w:r>
      <w:r>
        <w:rPr>
          <w:rFonts w:hint="eastAsia" w:asciiTheme="minorEastAsia" w:hAnsiTheme="minorEastAsia" w:eastAsiaTheme="minorEastAsia" w:cstheme="minorEastAsia"/>
          <w:b/>
          <w:bCs/>
          <w:color w:val="auto"/>
          <w:spacing w:val="-7"/>
          <w:sz w:val="21"/>
          <w:szCs w:val="21"/>
        </w:rPr>
        <w:t>2</w:t>
      </w:r>
      <w:r>
        <w:rPr>
          <w:rFonts w:hint="eastAsia" w:asciiTheme="minorEastAsia" w:hAnsiTheme="minorEastAsia" w:eastAsiaTheme="minorEastAsia" w:cstheme="minorEastAsia"/>
          <w:color w:val="auto"/>
          <w:spacing w:val="-4"/>
          <w:sz w:val="21"/>
          <w:szCs w:val="21"/>
        </w:rPr>
        <w:t xml:space="preserve">  </w:t>
      </w:r>
      <w:r>
        <w:rPr>
          <w:rFonts w:hint="eastAsia" w:asciiTheme="minorEastAsia" w:hAnsiTheme="minorEastAsia" w:eastAsiaTheme="minorEastAsia" w:cstheme="minorEastAsia"/>
          <w:color w:val="auto"/>
          <w:spacing w:val="-4"/>
          <w:sz w:val="21"/>
          <w:szCs w:val="21"/>
          <w14:textOutline w14:w="3263" w14:cap="flat" w14:cmpd="sng" w14:algn="ctr">
            <w14:solidFill>
              <w14:srgbClr w14:val="000000"/>
            </w14:solidFill>
            <w14:prstDash w14:val="solid"/>
            <w14:miter w14:val="0"/>
          </w14:textOutline>
        </w:rPr>
        <w:t>可拼装的塑料部件</w:t>
      </w:r>
    </w:p>
    <w:p>
      <w:pPr>
        <w:spacing w:before="149" w:line="360" w:lineRule="auto"/>
        <w:ind w:left="20" w:right="9" w:hanging="2"/>
        <w:rPr>
          <w:rFonts w:hint="eastAsia" w:asciiTheme="minorEastAsia" w:hAnsiTheme="minorEastAsia" w:eastAsiaTheme="minorEastAsia" w:cstheme="minorEastAsia"/>
          <w:color w:val="auto"/>
          <w:spacing w:val="-2"/>
          <w:sz w:val="21"/>
          <w:szCs w:val="21"/>
        </w:rPr>
      </w:pPr>
      <w:r>
        <w:rPr>
          <w:rFonts w:hint="eastAsia" w:asciiTheme="minorEastAsia" w:hAnsiTheme="minorEastAsia" w:eastAsiaTheme="minorEastAsia" w:cstheme="minorEastAsia"/>
          <w:color w:val="auto"/>
          <w:spacing w:val="-1"/>
          <w:sz w:val="21"/>
          <w:szCs w:val="21"/>
        </w:rPr>
        <w:t>2.1.2</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pacing w:val="-1"/>
          <w:sz w:val="21"/>
          <w:szCs w:val="21"/>
        </w:rPr>
        <w:t>为提高参赛选手的应</w:t>
      </w:r>
      <w:r>
        <w:rPr>
          <w:rFonts w:hint="eastAsia" w:asciiTheme="minorEastAsia" w:hAnsiTheme="minorEastAsia" w:eastAsiaTheme="minorEastAsia" w:cstheme="minorEastAsia"/>
          <w:color w:val="auto"/>
          <w:sz w:val="21"/>
          <w:szCs w:val="21"/>
        </w:rPr>
        <w:t xml:space="preserve">变能力，正式比赛场地会有随机性变化。 </w:t>
      </w:r>
      <w:r>
        <w:rPr>
          <w:rFonts w:hint="eastAsia" w:asciiTheme="minorEastAsia" w:hAnsiTheme="minorEastAsia" w:eastAsiaTheme="minorEastAsia" w:cstheme="minorEastAsia"/>
          <w:bCs/>
          <w:color w:val="auto"/>
          <w:sz w:val="21"/>
          <w:szCs w:val="21"/>
        </w:rPr>
        <w:t>赛台外边长2400mm～3000mm、宽1500mm～2100mm，以赛</w:t>
      </w:r>
      <w:r>
        <w:rPr>
          <w:rFonts w:hint="eastAsia" w:asciiTheme="minorEastAsia" w:hAnsiTheme="minorEastAsia" w:eastAsiaTheme="minorEastAsia" w:cstheme="minorEastAsia"/>
          <w:color w:val="auto"/>
          <w:spacing w:val="-4"/>
          <w:sz w:val="21"/>
          <w:szCs w:val="21"/>
        </w:rPr>
        <w:t>前公布的尺寸为准。 图 3 是一个 2400mm×1500mm 拼</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pacing w:val="-4"/>
          <w:sz w:val="21"/>
          <w:szCs w:val="21"/>
        </w:rPr>
        <w:t>接赛台</w:t>
      </w:r>
      <w:r>
        <w:rPr>
          <w:rFonts w:hint="eastAsia" w:asciiTheme="minorEastAsia" w:hAnsiTheme="minorEastAsia" w:eastAsiaTheme="minorEastAsia" w:cstheme="minorEastAsia"/>
          <w:color w:val="auto"/>
          <w:spacing w:val="-2"/>
          <w:sz w:val="21"/>
          <w:szCs w:val="21"/>
        </w:rPr>
        <w:t>的实例。</w:t>
      </w:r>
    </w:p>
    <w:p>
      <w:pPr>
        <w:spacing w:before="149" w:line="360" w:lineRule="auto"/>
        <w:ind w:left="20" w:right="9" w:hanging="2"/>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napToGrid/>
          <w:color w:val="auto"/>
          <w:sz w:val="21"/>
          <w:szCs w:val="21"/>
        </w:rPr>
        <w:drawing>
          <wp:inline distT="0" distB="0" distL="0" distR="0">
            <wp:extent cx="4644390" cy="2810510"/>
            <wp:effectExtent l="0" t="0" r="381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7" cstate="print">
                      <a:extLst>
                        <a:ext uri="{28A0092B-C50C-407E-A947-70E740481C1C}">
                          <a14:useLocalDpi xmlns:a14="http://schemas.microsoft.com/office/drawing/2010/main" val="0"/>
                        </a:ext>
                      </a:extLst>
                    </a:blip>
                    <a:srcRect l="8948" r="9452"/>
                    <a:stretch>
                      <a:fillRect/>
                    </a:stretch>
                  </pic:blipFill>
                  <pic:spPr>
                    <a:xfrm>
                      <a:off x="0" y="0"/>
                      <a:ext cx="4644390" cy="2810510"/>
                    </a:xfrm>
                    <a:prstGeom prst="rect">
                      <a:avLst/>
                    </a:prstGeom>
                    <a:ln>
                      <a:noFill/>
                    </a:ln>
                  </pic:spPr>
                </pic:pic>
              </a:graphicData>
            </a:graphic>
          </wp:inline>
        </w:drawing>
      </w:r>
    </w:p>
    <w:p>
      <w:pPr>
        <w:spacing w:before="186" w:line="360" w:lineRule="auto"/>
        <w:ind w:left="3536"/>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1"/>
          <w:sz w:val="21"/>
          <w:szCs w:val="21"/>
          <w14:textOutline w14:w="3263" w14:cap="flat" w14:cmpd="sng" w14:algn="ctr">
            <w14:solidFill>
              <w14:srgbClr w14:val="000000"/>
            </w14:solidFill>
            <w14:prstDash w14:val="solid"/>
            <w14:miter w14:val="0"/>
          </w14:textOutline>
        </w:rPr>
        <w:t>图</w:t>
      </w:r>
      <w:r>
        <w:rPr>
          <w:rFonts w:hint="eastAsia" w:asciiTheme="minorEastAsia" w:hAnsiTheme="minorEastAsia" w:eastAsiaTheme="minorEastAsia" w:cstheme="minorEastAsia"/>
          <w:color w:val="auto"/>
          <w:spacing w:val="-6"/>
          <w:sz w:val="21"/>
          <w:szCs w:val="21"/>
        </w:rPr>
        <w:t xml:space="preserve"> </w:t>
      </w:r>
      <w:r>
        <w:rPr>
          <w:rFonts w:hint="eastAsia" w:asciiTheme="minorEastAsia" w:hAnsiTheme="minorEastAsia" w:eastAsiaTheme="minorEastAsia" w:cstheme="minorEastAsia"/>
          <w:b/>
          <w:bCs/>
          <w:color w:val="auto"/>
          <w:spacing w:val="-6"/>
          <w:sz w:val="21"/>
          <w:szCs w:val="21"/>
        </w:rPr>
        <w:t>3</w:t>
      </w:r>
      <w:r>
        <w:rPr>
          <w:rFonts w:hint="eastAsia" w:asciiTheme="minorEastAsia" w:hAnsiTheme="minorEastAsia" w:eastAsiaTheme="minorEastAsia" w:cstheme="minorEastAsia"/>
          <w:color w:val="auto"/>
          <w:spacing w:val="-6"/>
          <w:sz w:val="21"/>
          <w:szCs w:val="21"/>
        </w:rPr>
        <w:t xml:space="preserve">  </w:t>
      </w:r>
      <w:r>
        <w:rPr>
          <w:rFonts w:hint="eastAsia" w:asciiTheme="minorEastAsia" w:hAnsiTheme="minorEastAsia" w:eastAsiaTheme="minorEastAsia" w:cstheme="minorEastAsia"/>
          <w:color w:val="auto"/>
          <w:spacing w:val="-6"/>
          <w:sz w:val="21"/>
          <w:szCs w:val="21"/>
          <w14:textOutline w14:w="3263" w14:cap="flat" w14:cmpd="sng" w14:algn="ctr">
            <w14:solidFill>
              <w14:srgbClr w14:val="000000"/>
            </w14:solidFill>
            <w14:prstDash w14:val="solid"/>
            <w14:miter w14:val="0"/>
          </w14:textOutline>
        </w:rPr>
        <w:t>拼接式赛台</w:t>
      </w:r>
    </w:p>
    <w:p>
      <w:pPr>
        <w:spacing w:before="186" w:line="360" w:lineRule="auto"/>
        <w:ind w:left="19"/>
        <w:outlineLvl w:val="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pacing w:val="-1"/>
          <w:sz w:val="21"/>
          <w:szCs w:val="21"/>
        </w:rPr>
        <w:t>2</w:t>
      </w:r>
      <w:r>
        <w:rPr>
          <w:rFonts w:hint="eastAsia" w:asciiTheme="minorEastAsia" w:hAnsiTheme="minorEastAsia" w:eastAsiaTheme="minorEastAsia" w:cstheme="minorEastAsia"/>
          <w:b/>
          <w:bCs/>
          <w:color w:val="auto"/>
          <w:sz w:val="21"/>
          <w:szCs w:val="21"/>
        </w:rPr>
        <w:t>.2</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14:textOutline w14:w="3835" w14:cap="flat" w14:cmpd="sng" w14:algn="ctr">
            <w14:solidFill>
              <w14:srgbClr w14:val="000000"/>
            </w14:solidFill>
            <w14:prstDash w14:val="solid"/>
            <w14:miter w14:val="0"/>
          </w14:textOutline>
        </w:rPr>
        <w:t>地图</w:t>
      </w:r>
    </w:p>
    <w:p>
      <w:pPr>
        <w:spacing w:before="168" w:line="360" w:lineRule="auto"/>
        <w:ind w:left="24" w:right="122" w:firstLine="423"/>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2"/>
          <w:sz w:val="21"/>
          <w:szCs w:val="21"/>
        </w:rPr>
        <w:t>彩色喷绘的地图铺设在赛台的底</w:t>
      </w:r>
      <w:r>
        <w:rPr>
          <w:rFonts w:hint="eastAsia" w:asciiTheme="minorEastAsia" w:hAnsiTheme="minorEastAsia" w:eastAsiaTheme="minorEastAsia" w:cstheme="minorEastAsia"/>
          <w:color w:val="auto"/>
          <w:spacing w:val="1"/>
          <w:sz w:val="21"/>
          <w:szCs w:val="21"/>
        </w:rPr>
        <w:t>板上。地图上有两个启动区(</w:t>
      </w:r>
      <w:r>
        <w:rPr>
          <w:rFonts w:hint="eastAsia" w:asciiTheme="minorEastAsia" w:hAnsiTheme="minorEastAsia" w:eastAsiaTheme="minorEastAsia" w:cstheme="minorEastAsia"/>
          <w:color w:val="auto"/>
          <w:sz w:val="21"/>
          <w:szCs w:val="21"/>
        </w:rPr>
        <w:t>A</w:t>
      </w:r>
      <w:r>
        <w:rPr>
          <w:rFonts w:hint="eastAsia" w:asciiTheme="minorEastAsia" w:hAnsiTheme="minorEastAsia" w:eastAsiaTheme="minorEastAsia" w:cstheme="minorEastAsia"/>
          <w:color w:val="auto"/>
          <w:spacing w:val="1"/>
          <w:sz w:val="21"/>
          <w:szCs w:val="21"/>
        </w:rPr>
        <w:t xml:space="preserve"> 启动区及 </w:t>
      </w:r>
      <w:r>
        <w:rPr>
          <w:rFonts w:hint="eastAsia" w:asciiTheme="minorEastAsia" w:hAnsiTheme="minorEastAsia" w:eastAsiaTheme="minorEastAsia" w:cstheme="minorEastAsia"/>
          <w:color w:val="auto"/>
          <w:sz w:val="21"/>
          <w:szCs w:val="21"/>
        </w:rPr>
        <w:t>B</w:t>
      </w:r>
      <w:r>
        <w:rPr>
          <w:rFonts w:hint="eastAsia" w:asciiTheme="minorEastAsia" w:hAnsiTheme="minorEastAsia" w:eastAsiaTheme="minorEastAsia" w:cstheme="minorEastAsia"/>
          <w:color w:val="auto"/>
          <w:spacing w:val="1"/>
          <w:sz w:val="21"/>
          <w:szCs w:val="21"/>
        </w:rPr>
        <w:t xml:space="preserve"> 启动</w:t>
      </w:r>
      <w:r>
        <w:rPr>
          <w:rFonts w:hint="eastAsia" w:asciiTheme="minorEastAsia" w:hAnsiTheme="minorEastAsia" w:eastAsiaTheme="minorEastAsia" w:cstheme="minorEastAsia"/>
          <w:color w:val="auto"/>
          <w:spacing w:val="-2"/>
          <w:sz w:val="21"/>
          <w:szCs w:val="21"/>
        </w:rPr>
        <w:t>区)， 不规则分布着有白色</w:t>
      </w:r>
      <w:r>
        <w:rPr>
          <w:rFonts w:hint="eastAsia" w:asciiTheme="minorEastAsia" w:hAnsiTheme="minorEastAsia" w:eastAsiaTheme="minorEastAsia" w:cstheme="minorEastAsia"/>
          <w:color w:val="auto"/>
          <w:spacing w:val="-1"/>
          <w:sz w:val="21"/>
          <w:szCs w:val="21"/>
        </w:rPr>
        <w:t>引导线的主干道和几个功能区，图 1 中的地图仅为示例，比赛用的地图在赛前</w:t>
      </w:r>
      <w:r>
        <w:rPr>
          <w:rFonts w:hint="eastAsia" w:asciiTheme="minorEastAsia" w:hAnsiTheme="minorEastAsia" w:eastAsiaTheme="minorEastAsia" w:cstheme="minorEastAsia"/>
          <w:color w:val="auto"/>
          <w:sz w:val="21"/>
          <w:szCs w:val="21"/>
        </w:rPr>
        <w:t>公布。</w:t>
      </w:r>
    </w:p>
    <w:p>
      <w:pPr>
        <w:spacing w:before="2" w:line="360" w:lineRule="auto"/>
        <w:ind w:left="22" w:right="72" w:hanging="4"/>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0"/>
          <w:sz w:val="21"/>
          <w:szCs w:val="21"/>
        </w:rPr>
        <w:t>2</w:t>
      </w:r>
      <w:r>
        <w:rPr>
          <w:rFonts w:hint="eastAsia" w:asciiTheme="minorEastAsia" w:hAnsiTheme="minorEastAsia" w:eastAsiaTheme="minorEastAsia" w:cstheme="minorEastAsia"/>
          <w:color w:val="auto"/>
          <w:spacing w:val="-7"/>
          <w:sz w:val="21"/>
          <w:szCs w:val="21"/>
        </w:rPr>
        <w:t>.</w:t>
      </w:r>
      <w:r>
        <w:rPr>
          <w:rFonts w:hint="eastAsia" w:asciiTheme="minorEastAsia" w:hAnsiTheme="minorEastAsia" w:eastAsiaTheme="minorEastAsia" w:cstheme="minorEastAsia"/>
          <w:color w:val="auto"/>
          <w:spacing w:val="-5"/>
          <w:sz w:val="21"/>
          <w:szCs w:val="21"/>
        </w:rPr>
        <w:t>2.1</w:t>
      </w:r>
      <w:r>
        <w:rPr>
          <w:rFonts w:hint="eastAsia" w:asciiTheme="minorEastAsia" w:hAnsiTheme="minorEastAsia" w:eastAsiaTheme="minorEastAsia" w:cstheme="minorEastAsia"/>
          <w:color w:val="auto"/>
          <w:sz w:val="21"/>
          <w:szCs w:val="21"/>
        </w:rPr>
        <w:t xml:space="preserve"> 启动区是一个边长为 250mm 的正方形区域，包括周围白色方框。分为 A 和 B，分别是两台机器人启动的区域。比赛开始后两台机器人从各自启动区出发前往任务区域。并按引导线行驶至另一个启动区。</w:t>
      </w:r>
    </w:p>
    <w:p>
      <w:pPr>
        <w:spacing w:before="169" w:line="360" w:lineRule="auto"/>
        <w:ind w:left="25" w:right="21" w:hanging="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3"/>
          <w:sz w:val="21"/>
          <w:szCs w:val="21"/>
        </w:rPr>
        <w:t>2.2.2</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pacing w:val="-3"/>
          <w:sz w:val="21"/>
          <w:szCs w:val="21"/>
        </w:rPr>
        <w:t>主干道是 A 启动区与 B 启动区之间 120mm～180m</w:t>
      </w:r>
      <w:r>
        <w:rPr>
          <w:rFonts w:hint="eastAsia" w:asciiTheme="minorEastAsia" w:hAnsiTheme="minorEastAsia" w:eastAsiaTheme="minorEastAsia" w:cstheme="minorEastAsia"/>
          <w:color w:val="auto"/>
          <w:sz w:val="21"/>
          <w:szCs w:val="21"/>
        </w:rPr>
        <w:t>m</w:t>
      </w:r>
      <w:r>
        <w:rPr>
          <w:rFonts w:hint="eastAsia" w:asciiTheme="minorEastAsia" w:hAnsiTheme="minorEastAsia" w:eastAsiaTheme="minorEastAsia" w:cstheme="minorEastAsia"/>
          <w:color w:val="auto"/>
          <w:spacing w:val="-3"/>
          <w:sz w:val="21"/>
          <w:szCs w:val="21"/>
        </w:rPr>
        <w:t xml:space="preserve"> 宽的黑色带状“道路”， 道路中</w:t>
      </w:r>
      <w:r>
        <w:rPr>
          <w:rFonts w:hint="eastAsia" w:asciiTheme="minorEastAsia" w:hAnsiTheme="minorEastAsia" w:eastAsiaTheme="minorEastAsia" w:cstheme="minorEastAsia"/>
          <w:color w:val="auto"/>
          <w:spacing w:val="2"/>
          <w:sz w:val="21"/>
          <w:szCs w:val="21"/>
        </w:rPr>
        <w:t>央印有 20</w:t>
      </w:r>
      <w:r>
        <w:rPr>
          <w:rFonts w:hint="eastAsia" w:asciiTheme="minorEastAsia" w:hAnsiTheme="minorEastAsia" w:eastAsiaTheme="minorEastAsia" w:cstheme="minorEastAsia"/>
          <w:color w:val="auto"/>
          <w:sz w:val="21"/>
          <w:szCs w:val="21"/>
        </w:rPr>
        <w:t>mm</w:t>
      </w:r>
      <w:r>
        <w:rPr>
          <w:rFonts w:hint="eastAsia" w:asciiTheme="minorEastAsia" w:hAnsiTheme="minorEastAsia" w:eastAsiaTheme="minorEastAsia" w:cstheme="minorEastAsia"/>
          <w:color w:val="auto"/>
          <w:spacing w:val="2"/>
          <w:sz w:val="21"/>
          <w:szCs w:val="21"/>
        </w:rPr>
        <w:t>～30</w:t>
      </w:r>
      <w:r>
        <w:rPr>
          <w:rFonts w:hint="eastAsia" w:asciiTheme="minorEastAsia" w:hAnsiTheme="minorEastAsia" w:eastAsiaTheme="minorEastAsia" w:cstheme="minorEastAsia"/>
          <w:color w:val="auto"/>
          <w:sz w:val="21"/>
          <w:szCs w:val="21"/>
        </w:rPr>
        <w:t>mm</w:t>
      </w:r>
      <w:r>
        <w:rPr>
          <w:rFonts w:hint="eastAsia" w:asciiTheme="minorEastAsia" w:hAnsiTheme="minorEastAsia" w:eastAsiaTheme="minorEastAsia" w:cstheme="minorEastAsia"/>
          <w:color w:val="auto"/>
          <w:spacing w:val="2"/>
          <w:sz w:val="21"/>
          <w:szCs w:val="21"/>
        </w:rPr>
        <w:t xml:space="preserve"> 宽的白色引导线</w:t>
      </w:r>
      <w:r>
        <w:rPr>
          <w:rFonts w:hint="eastAsia" w:asciiTheme="minorEastAsia" w:hAnsiTheme="minorEastAsia" w:eastAsiaTheme="minorEastAsia" w:cstheme="minorEastAsia"/>
          <w:color w:val="auto"/>
          <w:spacing w:val="1"/>
          <w:sz w:val="21"/>
          <w:szCs w:val="21"/>
        </w:rPr>
        <w:t>。部分引导线是不连续的。</w:t>
      </w:r>
    </w:p>
    <w:p>
      <w:pPr>
        <w:spacing w:before="153" w:line="360" w:lineRule="auto"/>
        <w:ind w:left="18"/>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2.2.3 航天中心位于场地中心，放置有航天器装载任务模型。</w:t>
      </w:r>
    </w:p>
    <w:p>
      <w:pPr>
        <w:spacing w:before="168" w:line="360" w:lineRule="auto"/>
        <w:ind w:left="19"/>
        <w:outlineLvl w:val="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2.3</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14:textOutline w14:w="3835" w14:cap="flat" w14:cmpd="sng" w14:algn="ctr">
            <w14:solidFill>
              <w14:srgbClr w14:val="000000"/>
            </w14:solidFill>
            <w14:prstDash w14:val="solid"/>
            <w14:miter w14:val="0"/>
          </w14:textOutline>
        </w:rPr>
        <w:t>赛场环境</w:t>
      </w:r>
    </w:p>
    <w:p>
      <w:pPr>
        <w:spacing w:before="169" w:line="360" w:lineRule="auto"/>
        <w:ind w:left="22" w:right="19" w:hanging="4"/>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2.3.1 比赛现场提供当地市电标准接口。如果参赛队需要任何电压或者频率的转换器，请自</w:t>
      </w:r>
      <w:r>
        <w:rPr>
          <w:rFonts w:hint="eastAsia" w:asciiTheme="minorEastAsia" w:hAnsiTheme="minorEastAsia" w:eastAsiaTheme="minorEastAsia" w:cstheme="minorEastAsia"/>
          <w:color w:val="auto"/>
          <w:spacing w:val="-1"/>
          <w:sz w:val="21"/>
          <w:szCs w:val="21"/>
        </w:rPr>
        <w:t>行准</w:t>
      </w:r>
      <w:r>
        <w:rPr>
          <w:rFonts w:hint="eastAsia" w:asciiTheme="minorEastAsia" w:hAnsiTheme="minorEastAsia" w:eastAsiaTheme="minorEastAsia" w:cstheme="minorEastAsia"/>
          <w:color w:val="auto"/>
          <w:sz w:val="21"/>
          <w:szCs w:val="21"/>
        </w:rPr>
        <w:t>备。距离参赛队最近的电源接口可能与参赛队的指定调试桌有一定距离，请自备足够</w:t>
      </w:r>
      <w:r>
        <w:rPr>
          <w:rFonts w:hint="eastAsia" w:asciiTheme="minorEastAsia" w:hAnsiTheme="minorEastAsia" w:eastAsiaTheme="minorEastAsia" w:cstheme="minorEastAsia"/>
          <w:color w:val="auto"/>
          <w:spacing w:val="-1"/>
          <w:sz w:val="21"/>
          <w:szCs w:val="21"/>
        </w:rPr>
        <w:t>长的电</w:t>
      </w:r>
      <w:r>
        <w:rPr>
          <w:rFonts w:hint="eastAsia" w:asciiTheme="minorEastAsia" w:hAnsiTheme="minorEastAsia" w:eastAsiaTheme="minorEastAsia" w:cstheme="minorEastAsia"/>
          <w:color w:val="auto"/>
          <w:sz w:val="21"/>
          <w:szCs w:val="21"/>
        </w:rPr>
        <w:t>源延长线，同时在现场使用延长线时请注意固定和安全。</w:t>
      </w:r>
    </w:p>
    <w:p>
      <w:pPr>
        <w:spacing w:before="168" w:line="360" w:lineRule="auto"/>
        <w:ind w:left="39" w:right="19" w:hanging="21"/>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2.3.2 比赛现场为日常照明。大赛组委会不保证现场光照绝对不变。现场可能有随时间而变</w:t>
      </w:r>
      <w:r>
        <w:rPr>
          <w:rFonts w:hint="eastAsia" w:asciiTheme="minorEastAsia" w:hAnsiTheme="minorEastAsia" w:eastAsiaTheme="minorEastAsia" w:cstheme="minorEastAsia"/>
          <w:color w:val="auto"/>
          <w:spacing w:val="-2"/>
          <w:sz w:val="21"/>
          <w:szCs w:val="21"/>
        </w:rPr>
        <w:t>的阳光</w:t>
      </w:r>
      <w:r>
        <w:rPr>
          <w:rFonts w:hint="eastAsia" w:asciiTheme="minorEastAsia" w:hAnsiTheme="minorEastAsia" w:eastAsiaTheme="minorEastAsia" w:cstheme="minorEastAsia"/>
          <w:color w:val="auto"/>
          <w:spacing w:val="-1"/>
          <w:sz w:val="21"/>
          <w:szCs w:val="21"/>
        </w:rPr>
        <w:t>，可能会有照相机或摄像机的闪光灯、补光灯或其它赛事未知光线的影响。</w:t>
      </w:r>
    </w:p>
    <w:p>
      <w:pPr>
        <w:spacing w:before="170" w:line="360" w:lineRule="auto"/>
        <w:ind w:left="23" w:right="19" w:hanging="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2.3.3 地图铺在赛台底板上，组委会尽力保证场地的平整度，但不排除场地有褶皱或不大于 </w:t>
      </w:r>
      <w:r>
        <w:rPr>
          <w:rFonts w:hint="eastAsia" w:asciiTheme="minorEastAsia" w:hAnsiTheme="minorEastAsia" w:eastAsiaTheme="minorEastAsia" w:cstheme="minorEastAsia"/>
          <w:color w:val="auto"/>
          <w:spacing w:val="-2"/>
          <w:sz w:val="21"/>
          <w:szCs w:val="21"/>
        </w:rPr>
        <w:t>5</w:t>
      </w:r>
      <w:r>
        <w:rPr>
          <w:rFonts w:hint="eastAsia" w:asciiTheme="minorEastAsia" w:hAnsiTheme="minorEastAsia" w:eastAsiaTheme="minorEastAsia" w:cstheme="minorEastAsia"/>
          <w:color w:val="auto"/>
          <w:spacing w:val="-1"/>
          <w:sz w:val="21"/>
          <w:szCs w:val="21"/>
        </w:rPr>
        <w:t>mm 的高差。赛台放在地面，也有可能架高。</w:t>
      </w:r>
    </w:p>
    <w:p>
      <w:pPr>
        <w:spacing w:before="113" w:line="360" w:lineRule="auto"/>
        <w:ind w:left="18"/>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pacing w:val="-1"/>
          <w:sz w:val="21"/>
          <w:szCs w:val="21"/>
        </w:rPr>
        <w:t>3</w:t>
      </w:r>
      <w:r>
        <w:rPr>
          <w:rFonts w:hint="eastAsia" w:asciiTheme="minorEastAsia" w:hAnsiTheme="minorEastAsia" w:eastAsiaTheme="minorEastAsia" w:cstheme="minorEastAsia"/>
          <w:color w:val="auto"/>
          <w:spacing w:val="-1"/>
          <w:sz w:val="21"/>
          <w:szCs w:val="21"/>
        </w:rPr>
        <w:t xml:space="preserve"> </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14:textOutline w14:w="4356" w14:cap="flat" w14:cmpd="sng" w14:algn="ctr">
            <w14:solidFill>
              <w14:srgbClr w14:val="000000"/>
            </w14:solidFill>
            <w14:prstDash w14:val="solid"/>
            <w14:miter w14:val="0"/>
          </w14:textOutline>
        </w:rPr>
        <w:t>机器人</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3.1 每支参赛队必须设计并制作2台机器人。参加比赛的机器人符合安全性要求。</w:t>
      </w:r>
    </w:p>
    <w:p>
      <w:pPr>
        <w:spacing w:before="170" w:line="360" w:lineRule="auto"/>
        <w:ind w:left="23" w:right="19" w:hanging="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3.2 机器人在启动区内的最大尺寸为长250mm、宽250mm、高300mm。离开启动区后，机器人可以自由伸展，尺寸不限。</w:t>
      </w:r>
    </w:p>
    <w:p>
      <w:pPr>
        <w:spacing w:before="170" w:line="360" w:lineRule="auto"/>
        <w:ind w:left="23" w:right="19" w:hanging="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3.3 每台机器人只允许使用1个控制器，其电机端口不得超过 4 个，输入输出端口不得超过8个。</w:t>
      </w:r>
    </w:p>
    <w:p>
      <w:pPr>
        <w:spacing w:before="170" w:line="360" w:lineRule="auto"/>
        <w:ind w:left="23" w:right="19" w:hanging="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3.4 当电机用于驱动轮时，只允许单个电机独立驱动单个着地的轮子。</w:t>
      </w:r>
    </w:p>
    <w:p>
      <w:pPr>
        <w:spacing w:before="170" w:line="360" w:lineRule="auto"/>
        <w:ind w:left="23" w:right="19" w:hanging="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3.5 每台机器人允许使用的传感器种类、数量、安装位置不限。</w:t>
      </w:r>
    </w:p>
    <w:p>
      <w:pPr>
        <w:spacing w:before="170" w:line="360" w:lineRule="auto"/>
        <w:ind w:left="23" w:right="19" w:hanging="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3.6 机器人必须使用塑料积木件搭建，不得使用螺丝、螺钉、铆钉、胶水、胶带、橡皮筋、等辅助连接材料。可部分使用 3D 打印件，数量不超过 2 件。包容每个3D打印件的最小正方形的体积不得超过 64cm</w:t>
      </w:r>
      <w:r>
        <w:rPr>
          <w:rFonts w:hint="eastAsia" w:asciiTheme="minorEastAsia" w:hAnsiTheme="minorEastAsia" w:eastAsiaTheme="minorEastAsia" w:cstheme="minorEastAsia"/>
          <w:color w:val="auto"/>
          <w:sz w:val="21"/>
          <w:szCs w:val="21"/>
          <w:vertAlign w:val="superscript"/>
        </w:rPr>
        <w:t>3</w:t>
      </w:r>
      <w:r>
        <w:rPr>
          <w:rFonts w:hint="eastAsia" w:asciiTheme="minorEastAsia" w:hAnsiTheme="minorEastAsia" w:eastAsiaTheme="minorEastAsia" w:cstheme="minorEastAsia"/>
          <w:color w:val="auto"/>
          <w:sz w:val="21"/>
          <w:szCs w:val="21"/>
        </w:rPr>
        <w:t>。</w:t>
      </w:r>
    </w:p>
    <w:p>
      <w:pPr>
        <w:spacing w:before="170" w:line="360" w:lineRule="auto"/>
        <w:ind w:left="23" w:right="19" w:hanging="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3.7 每台机器人必须自备独立电源，不得连接外部电源，自备电源电压不超过 9V。</w:t>
      </w:r>
    </w:p>
    <w:p>
      <w:pPr>
        <w:spacing w:before="130" w:line="360" w:lineRule="auto"/>
        <w:ind w:left="2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pacing w:val="4"/>
          <w:sz w:val="21"/>
          <w:szCs w:val="21"/>
        </w:rPr>
        <w:t>4</w:t>
      </w:r>
      <w:r>
        <w:rPr>
          <w:rFonts w:hint="eastAsia" w:asciiTheme="minorEastAsia" w:hAnsiTheme="minorEastAsia" w:eastAsiaTheme="minorEastAsia" w:cstheme="minorEastAsia"/>
          <w:color w:val="auto"/>
          <w:spacing w:val="2"/>
          <w:sz w:val="21"/>
          <w:szCs w:val="21"/>
        </w:rPr>
        <w:t xml:space="preserve">  </w:t>
      </w:r>
      <w:r>
        <w:rPr>
          <w:rFonts w:hint="eastAsia" w:asciiTheme="minorEastAsia" w:hAnsiTheme="minorEastAsia" w:eastAsiaTheme="minorEastAsia" w:cstheme="minorEastAsia"/>
          <w:color w:val="auto"/>
          <w:spacing w:val="2"/>
          <w:sz w:val="21"/>
          <w:szCs w:val="21"/>
          <w14:textOutline w14:w="4356" w14:cap="flat" w14:cmpd="sng" w14:algn="ctr">
            <w14:solidFill>
              <w14:srgbClr w14:val="000000"/>
            </w14:solidFill>
            <w14:prstDash w14:val="solid"/>
            <w14:miter w14:val="0"/>
          </w14:textOutline>
        </w:rPr>
        <w:t>比赛</w:t>
      </w:r>
    </w:p>
    <w:p>
      <w:pPr>
        <w:spacing w:before="137" w:line="360" w:lineRule="auto"/>
        <w:ind w:left="1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pacing w:val="1"/>
          <w:sz w:val="21"/>
          <w:szCs w:val="21"/>
        </w:rPr>
        <w:t>4</w:t>
      </w:r>
      <w:r>
        <w:rPr>
          <w:rFonts w:hint="eastAsia" w:asciiTheme="minorEastAsia" w:hAnsiTheme="minorEastAsia" w:eastAsiaTheme="minorEastAsia" w:cstheme="minorEastAsia"/>
          <w:b/>
          <w:bCs/>
          <w:color w:val="auto"/>
          <w:sz w:val="21"/>
          <w:szCs w:val="21"/>
        </w:rPr>
        <w:t>.1</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14:textOutline w14:w="3835" w14:cap="flat" w14:cmpd="sng" w14:algn="ctr">
            <w14:solidFill>
              <w14:srgbClr w14:val="000000"/>
            </w14:solidFill>
            <w14:prstDash w14:val="solid"/>
            <w14:miter w14:val="0"/>
          </w14:textOutline>
        </w:rPr>
        <w:t>机器人的任务</w:t>
      </w:r>
    </w:p>
    <w:p>
      <w:pPr>
        <w:spacing w:before="152" w:line="360" w:lineRule="auto"/>
        <w:ind w:left="27" w:right="102" w:hanging="10"/>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6"/>
          <w:sz w:val="21"/>
          <w:szCs w:val="21"/>
        </w:rPr>
        <w:t>4.</w:t>
      </w:r>
      <w:r>
        <w:rPr>
          <w:rFonts w:hint="eastAsia" w:asciiTheme="minorEastAsia" w:hAnsiTheme="minorEastAsia" w:eastAsiaTheme="minorEastAsia" w:cstheme="minorEastAsia"/>
          <w:color w:val="auto"/>
          <w:spacing w:val="-3"/>
          <w:sz w:val="21"/>
          <w:szCs w:val="21"/>
        </w:rPr>
        <w:t>1.1</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pacing w:val="-3"/>
          <w:sz w:val="21"/>
          <w:szCs w:val="21"/>
        </w:rPr>
        <w:t>两台机器人在预编程序的控制下要分别从它们的启动区出发，完成一系列任务，最后</w:t>
      </w:r>
      <w:r>
        <w:rPr>
          <w:rFonts w:hint="eastAsia" w:asciiTheme="minorEastAsia" w:hAnsiTheme="minorEastAsia" w:eastAsiaTheme="minorEastAsia" w:cstheme="minorEastAsia"/>
          <w:color w:val="auto"/>
          <w:spacing w:val="-1"/>
          <w:sz w:val="21"/>
          <w:szCs w:val="21"/>
        </w:rPr>
        <w:t>到达各自的终点，结束比赛。按照任务完成的情况获</w:t>
      </w:r>
      <w:r>
        <w:rPr>
          <w:rFonts w:hint="eastAsia" w:asciiTheme="minorEastAsia" w:hAnsiTheme="minorEastAsia" w:eastAsiaTheme="minorEastAsia" w:cstheme="minorEastAsia"/>
          <w:color w:val="auto"/>
          <w:sz w:val="21"/>
          <w:szCs w:val="21"/>
        </w:rPr>
        <w:t>得分数。</w:t>
      </w:r>
    </w:p>
    <w:p>
      <w:pPr>
        <w:spacing w:before="148" w:line="360" w:lineRule="auto"/>
        <w:ind w:left="22" w:hanging="5"/>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6"/>
          <w:sz w:val="21"/>
          <w:szCs w:val="21"/>
        </w:rPr>
        <w:t>4.</w:t>
      </w:r>
      <w:r>
        <w:rPr>
          <w:rFonts w:hint="eastAsia" w:asciiTheme="minorEastAsia" w:hAnsiTheme="minorEastAsia" w:eastAsiaTheme="minorEastAsia" w:cstheme="minorEastAsia"/>
          <w:color w:val="auto"/>
          <w:spacing w:val="-3"/>
          <w:sz w:val="21"/>
          <w:szCs w:val="21"/>
        </w:rPr>
        <w:t>1.2</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pacing w:val="-3"/>
          <w:sz w:val="21"/>
          <w:szCs w:val="21"/>
        </w:rPr>
        <w:t>本届比赛中机器人的任务包括必须完成的“基本任务”、可以选择完成的“备选任务”</w:t>
      </w:r>
      <w:r>
        <w:rPr>
          <w:rFonts w:hint="eastAsia" w:asciiTheme="minorEastAsia" w:hAnsiTheme="minorEastAsia" w:eastAsiaTheme="minorEastAsia" w:cstheme="minorEastAsia"/>
          <w:color w:val="auto"/>
          <w:spacing w:val="-1"/>
          <w:sz w:val="21"/>
          <w:szCs w:val="21"/>
        </w:rPr>
        <w:t>和“附加任务</w:t>
      </w:r>
      <w:r>
        <w:rPr>
          <w:rFonts w:hint="eastAsia" w:asciiTheme="minorEastAsia" w:hAnsiTheme="minorEastAsia" w:eastAsiaTheme="minorEastAsia" w:cstheme="minorEastAsia"/>
          <w:color w:val="auto"/>
          <w:sz w:val="21"/>
          <w:szCs w:val="21"/>
        </w:rPr>
        <w:t>”。</w:t>
      </w:r>
    </w:p>
    <w:p>
      <w:pPr>
        <w:spacing w:before="151" w:line="360" w:lineRule="auto"/>
        <w:ind w:left="21" w:right="102" w:hanging="4"/>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2"/>
          <w:sz w:val="21"/>
          <w:szCs w:val="21"/>
        </w:rPr>
        <w:t>4.1.3</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pacing w:val="-2"/>
          <w:sz w:val="21"/>
          <w:szCs w:val="21"/>
        </w:rPr>
        <w:t>任务涉及的模型沿主干道周围放置。除航天器装载任务模型固定放置于航天中心外</w:t>
      </w:r>
      <w:r>
        <w:rPr>
          <w:rFonts w:hint="eastAsia" w:asciiTheme="minorEastAsia" w:hAnsiTheme="minorEastAsia" w:eastAsiaTheme="minorEastAsia" w:cstheme="minorEastAsia"/>
          <w:color w:val="auto"/>
          <w:spacing w:val="-1"/>
          <w:sz w:val="21"/>
          <w:szCs w:val="21"/>
        </w:rPr>
        <w:t>，</w:t>
      </w:r>
      <w:r>
        <w:rPr>
          <w:rFonts w:hint="eastAsia" w:asciiTheme="minorEastAsia" w:hAnsiTheme="minorEastAsia" w:eastAsiaTheme="minorEastAsia" w:cstheme="minorEastAsia"/>
          <w:color w:val="auto"/>
          <w:spacing w:val="-4"/>
          <w:sz w:val="21"/>
          <w:szCs w:val="21"/>
        </w:rPr>
        <w:t>其余“备选任务”</w:t>
      </w:r>
      <w:r>
        <w:rPr>
          <w:rFonts w:hint="eastAsia" w:asciiTheme="minorEastAsia" w:hAnsiTheme="minorEastAsia" w:eastAsiaTheme="minorEastAsia" w:cstheme="minorEastAsia"/>
          <w:color w:val="auto"/>
          <w:spacing w:val="-2"/>
          <w:sz w:val="21"/>
          <w:szCs w:val="21"/>
        </w:rPr>
        <w:t>及“附加任务”模型的具体位置在参赛队检录后抽签确定。模型位置一旦</w:t>
      </w:r>
      <w:r>
        <w:rPr>
          <w:rFonts w:hint="eastAsia" w:asciiTheme="minorEastAsia" w:hAnsiTheme="minorEastAsia" w:eastAsiaTheme="minorEastAsia" w:cstheme="minorEastAsia"/>
          <w:color w:val="auto"/>
          <w:spacing w:val="-4"/>
          <w:sz w:val="21"/>
          <w:szCs w:val="21"/>
        </w:rPr>
        <w:t>确定，各场比赛不</w:t>
      </w:r>
      <w:r>
        <w:rPr>
          <w:rFonts w:hint="eastAsia" w:asciiTheme="minorEastAsia" w:hAnsiTheme="minorEastAsia" w:eastAsiaTheme="minorEastAsia" w:cstheme="minorEastAsia"/>
          <w:color w:val="auto"/>
          <w:spacing w:val="-2"/>
          <w:sz w:val="21"/>
          <w:szCs w:val="21"/>
        </w:rPr>
        <w:t>再改变。比赛中实际使用的任务模型在结构、颜色上可能与本规则上的图</w:t>
      </w:r>
      <w:r>
        <w:rPr>
          <w:rFonts w:hint="eastAsia" w:asciiTheme="minorEastAsia" w:hAnsiTheme="minorEastAsia" w:eastAsiaTheme="minorEastAsia" w:cstheme="minorEastAsia"/>
          <w:color w:val="auto"/>
          <w:spacing w:val="-1"/>
          <w:sz w:val="21"/>
          <w:szCs w:val="21"/>
        </w:rPr>
        <w:t>形稍有</w:t>
      </w:r>
      <w:r>
        <w:rPr>
          <w:rFonts w:hint="eastAsia" w:asciiTheme="minorEastAsia" w:hAnsiTheme="minorEastAsia" w:eastAsiaTheme="minorEastAsia" w:cstheme="minorEastAsia"/>
          <w:color w:val="auto"/>
          <w:sz w:val="21"/>
          <w:szCs w:val="21"/>
        </w:rPr>
        <w:t>不同，参赛队应具备适应能力。</w:t>
      </w:r>
    </w:p>
    <w:p>
      <w:pPr>
        <w:spacing w:before="147" w:line="360" w:lineRule="auto"/>
        <w:ind w:left="1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pacing w:val="-1"/>
          <w:sz w:val="21"/>
          <w:szCs w:val="21"/>
        </w:rPr>
        <w:t>4</w:t>
      </w:r>
      <w:r>
        <w:rPr>
          <w:rFonts w:hint="eastAsia" w:asciiTheme="minorEastAsia" w:hAnsiTheme="minorEastAsia" w:eastAsiaTheme="minorEastAsia" w:cstheme="minorEastAsia"/>
          <w:b/>
          <w:bCs/>
          <w:color w:val="auto"/>
          <w:sz w:val="21"/>
          <w:szCs w:val="21"/>
        </w:rPr>
        <w:t>.2</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14:textOutline w14:w="3835" w14:cap="flat" w14:cmpd="sng" w14:algn="ctr">
            <w14:solidFill>
              <w14:srgbClr w14:val="000000"/>
            </w14:solidFill>
            <w14:prstDash w14:val="solid"/>
            <w14:miter w14:val="0"/>
          </w14:textOutline>
        </w:rPr>
        <w:t>基本任务</w:t>
      </w:r>
    </w:p>
    <w:p>
      <w:pPr>
        <w:spacing w:before="151" w:line="360" w:lineRule="auto"/>
        <w:ind w:left="1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pacing w:val="1"/>
          <w:sz w:val="21"/>
          <w:szCs w:val="21"/>
        </w:rPr>
        <w:t>4.2.1</w:t>
      </w:r>
      <w:r>
        <w:rPr>
          <w:rFonts w:hint="eastAsia" w:asciiTheme="minorEastAsia" w:hAnsiTheme="minorEastAsia" w:eastAsiaTheme="minorEastAsia" w:cstheme="minorEastAsia"/>
          <w:color w:val="auto"/>
          <w:spacing w:val="1"/>
          <w:sz w:val="21"/>
          <w:szCs w:val="21"/>
        </w:rPr>
        <w:t xml:space="preserve">  </w:t>
      </w:r>
      <w:r>
        <w:rPr>
          <w:rFonts w:hint="eastAsia" w:asciiTheme="minorEastAsia" w:hAnsiTheme="minorEastAsia" w:eastAsiaTheme="minorEastAsia" w:cstheme="minorEastAsia"/>
          <w:color w:val="auto"/>
          <w:spacing w:val="1"/>
          <w:sz w:val="21"/>
          <w:szCs w:val="21"/>
          <w14:textOutline w14:w="3835" w14:cap="flat" w14:cmpd="sng" w14:algn="ctr">
            <w14:solidFill>
              <w14:srgbClr w14:val="000000"/>
            </w14:solidFill>
            <w14:prstDash w14:val="solid"/>
            <w14:miter w14:val="0"/>
          </w14:textOutline>
        </w:rPr>
        <w:t>出发</w:t>
      </w:r>
    </w:p>
    <w:p>
      <w:pPr>
        <w:spacing w:before="149" w:line="360" w:lineRule="auto"/>
        <w:ind w:left="1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4"/>
          <w:sz w:val="21"/>
          <w:szCs w:val="21"/>
        </w:rPr>
        <w:t>4.2.1.</w:t>
      </w:r>
      <w:r>
        <w:rPr>
          <w:rFonts w:hint="eastAsia" w:asciiTheme="minorEastAsia" w:hAnsiTheme="minorEastAsia" w:eastAsiaTheme="minorEastAsia" w:cstheme="minorEastAsia"/>
          <w:color w:val="auto"/>
          <w:spacing w:val="-3"/>
          <w:sz w:val="21"/>
          <w:szCs w:val="21"/>
        </w:rPr>
        <w:t>1</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pacing w:val="-2"/>
          <w:sz w:val="21"/>
          <w:szCs w:val="21"/>
        </w:rPr>
        <w:t>参赛队的两台机器人可以按自己的意愿分别放在 A/B 两个启动区中的一个。</w:t>
      </w:r>
    </w:p>
    <w:p>
      <w:pPr>
        <w:spacing w:before="148" w:line="360" w:lineRule="auto"/>
        <w:ind w:left="1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4</w:t>
      </w:r>
      <w:r>
        <w:rPr>
          <w:rFonts w:hint="eastAsia" w:asciiTheme="minorEastAsia" w:hAnsiTheme="minorEastAsia" w:eastAsiaTheme="minorEastAsia" w:cstheme="minorEastAsia"/>
          <w:color w:val="auto"/>
          <w:sz w:val="21"/>
          <w:szCs w:val="21"/>
        </w:rPr>
        <w:t>.2.1.2 比赛开始后，两台机器人离开各自的启动区。</w:t>
      </w:r>
    </w:p>
    <w:p>
      <w:pPr>
        <w:spacing w:before="151" w:line="360" w:lineRule="auto"/>
        <w:ind w:left="1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2"/>
          <w:sz w:val="21"/>
          <w:szCs w:val="21"/>
        </w:rPr>
        <w:t>4.2.1.3</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pacing w:val="-2"/>
          <w:sz w:val="21"/>
          <w:szCs w:val="21"/>
        </w:rPr>
        <w:t>机器人在地面的</w:t>
      </w:r>
      <w:r>
        <w:rPr>
          <w:rFonts w:hint="eastAsia" w:asciiTheme="minorEastAsia" w:hAnsiTheme="minorEastAsia" w:eastAsiaTheme="minorEastAsia" w:cstheme="minorEastAsia"/>
          <w:color w:val="auto"/>
          <w:spacing w:val="-1"/>
          <w:sz w:val="21"/>
          <w:szCs w:val="21"/>
        </w:rPr>
        <w:t>正投影完全在启动区外即表示完成了出发任务,每台记 50 分。</w:t>
      </w:r>
    </w:p>
    <w:p>
      <w:pPr>
        <w:spacing w:before="150" w:line="360" w:lineRule="auto"/>
        <w:ind w:left="1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4</w:t>
      </w:r>
      <w:r>
        <w:rPr>
          <w:rFonts w:hint="eastAsia" w:asciiTheme="minorEastAsia" w:hAnsiTheme="minorEastAsia" w:eastAsiaTheme="minorEastAsia" w:cstheme="minorEastAsia"/>
          <w:color w:val="auto"/>
          <w:sz w:val="21"/>
          <w:szCs w:val="21"/>
        </w:rPr>
        <w:t>.2.1.4 每场比赛中，每台机器人只有一次出发任务。</w:t>
      </w:r>
    </w:p>
    <w:p>
      <w:pPr>
        <w:spacing w:before="149" w:line="360" w:lineRule="auto"/>
        <w:ind w:left="19"/>
        <w:outlineLvl w:val="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pacing w:val="1"/>
          <w:sz w:val="21"/>
          <w:szCs w:val="21"/>
        </w:rPr>
        <w:t>4.</w:t>
      </w:r>
      <w:r>
        <w:rPr>
          <w:rFonts w:hint="eastAsia" w:asciiTheme="minorEastAsia" w:hAnsiTheme="minorEastAsia" w:eastAsiaTheme="minorEastAsia" w:cstheme="minorEastAsia"/>
          <w:b/>
          <w:bCs/>
          <w:color w:val="auto"/>
          <w:sz w:val="21"/>
          <w:szCs w:val="21"/>
        </w:rPr>
        <w:t>2.2</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14:textOutline w14:w="3835" w14:cap="flat" w14:cmpd="sng" w14:algn="ctr">
            <w14:solidFill>
              <w14:srgbClr w14:val="000000"/>
            </w14:solidFill>
            <w14:prstDash w14:val="solid"/>
            <w14:miter w14:val="0"/>
          </w14:textOutline>
        </w:rPr>
        <w:t>定点巡路</w:t>
      </w:r>
    </w:p>
    <w:p>
      <w:pPr>
        <w:spacing w:before="150" w:line="360" w:lineRule="auto"/>
        <w:ind w:left="21" w:right="339" w:hanging="4"/>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0"/>
          <w:sz w:val="21"/>
          <w:szCs w:val="21"/>
        </w:rPr>
        <w:t>4.2.2.</w:t>
      </w:r>
      <w:r>
        <w:rPr>
          <w:rFonts w:hint="eastAsia" w:asciiTheme="minorEastAsia" w:hAnsiTheme="minorEastAsia" w:eastAsiaTheme="minorEastAsia" w:cstheme="minorEastAsia"/>
          <w:color w:val="auto"/>
          <w:spacing w:val="-9"/>
          <w:sz w:val="21"/>
          <w:szCs w:val="21"/>
        </w:rPr>
        <w:t>1</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pacing w:val="-5"/>
          <w:sz w:val="21"/>
          <w:szCs w:val="21"/>
        </w:rPr>
        <w:t>图 1 中， 沿着主干道有 10 条与引导线正交的标记线。在标记线旁分别以“A 、B、</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pacing w:val="-4"/>
          <w:sz w:val="21"/>
          <w:szCs w:val="21"/>
        </w:rPr>
        <w:t>C</w:t>
      </w:r>
      <w:r>
        <w:rPr>
          <w:rFonts w:hint="eastAsia" w:asciiTheme="minorEastAsia" w:hAnsiTheme="minorEastAsia" w:eastAsiaTheme="minorEastAsia" w:cstheme="minorEastAsia"/>
          <w:color w:val="auto"/>
          <w:spacing w:val="-6"/>
          <w:sz w:val="21"/>
          <w:szCs w:val="21"/>
        </w:rPr>
        <w:t xml:space="preserve"> </w:t>
      </w:r>
      <w:r>
        <w:rPr>
          <w:rFonts w:hint="eastAsia" w:asciiTheme="minorEastAsia" w:hAnsiTheme="minorEastAsia" w:eastAsiaTheme="minorEastAsia" w:cstheme="minorEastAsia"/>
          <w:color w:val="auto"/>
          <w:spacing w:val="-4"/>
          <w:sz w:val="21"/>
          <w:szCs w:val="21"/>
        </w:rPr>
        <w:t>、……J”英文字母标注。</w:t>
      </w:r>
    </w:p>
    <w:p>
      <w:pPr>
        <w:spacing w:before="148" w:line="360" w:lineRule="auto"/>
        <w:ind w:left="39" w:right="360" w:hanging="22"/>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0"/>
          <w:sz w:val="21"/>
          <w:szCs w:val="21"/>
        </w:rPr>
        <w:t>4.</w:t>
      </w:r>
      <w:r>
        <w:rPr>
          <w:rFonts w:hint="eastAsia" w:asciiTheme="minorEastAsia" w:hAnsiTheme="minorEastAsia" w:eastAsiaTheme="minorEastAsia" w:cstheme="minorEastAsia"/>
          <w:color w:val="auto"/>
          <w:spacing w:val="-7"/>
          <w:sz w:val="21"/>
          <w:szCs w:val="21"/>
        </w:rPr>
        <w:t>2</w:t>
      </w:r>
      <w:r>
        <w:rPr>
          <w:rFonts w:hint="eastAsia" w:asciiTheme="minorEastAsia" w:hAnsiTheme="minorEastAsia" w:eastAsiaTheme="minorEastAsia" w:cstheme="minorEastAsia"/>
          <w:color w:val="auto"/>
          <w:spacing w:val="-5"/>
          <w:sz w:val="21"/>
          <w:szCs w:val="21"/>
        </w:rPr>
        <w:t>.2.2</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pacing w:val="-5"/>
          <w:sz w:val="21"/>
          <w:szCs w:val="21"/>
        </w:rPr>
        <w:t>两台机器人出发后沿主干道相向而行。从 A 启动区出发的机器人依次经过 A 至 J</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pacing w:val="-14"/>
          <w:sz w:val="21"/>
          <w:szCs w:val="21"/>
        </w:rPr>
        <w:t>的标记</w:t>
      </w:r>
      <w:r>
        <w:rPr>
          <w:rFonts w:hint="eastAsia" w:asciiTheme="minorEastAsia" w:hAnsiTheme="minorEastAsia" w:eastAsiaTheme="minorEastAsia" w:cstheme="minorEastAsia"/>
          <w:color w:val="auto"/>
          <w:spacing w:val="-11"/>
          <w:sz w:val="21"/>
          <w:szCs w:val="21"/>
        </w:rPr>
        <w:t>线</w:t>
      </w:r>
      <w:r>
        <w:rPr>
          <w:rFonts w:hint="eastAsia" w:asciiTheme="minorEastAsia" w:hAnsiTheme="minorEastAsia" w:eastAsiaTheme="minorEastAsia" w:cstheme="minorEastAsia"/>
          <w:color w:val="auto"/>
          <w:spacing w:val="-7"/>
          <w:sz w:val="21"/>
          <w:szCs w:val="21"/>
        </w:rPr>
        <w:t>；从 B 启动区出发的机器人依次经过 J 至 A 的标记线.</w:t>
      </w:r>
    </w:p>
    <w:p>
      <w:pPr>
        <w:spacing w:before="151" w:line="360" w:lineRule="auto"/>
        <w:ind w:left="21" w:right="214" w:hanging="4"/>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2"/>
          <w:sz w:val="21"/>
          <w:szCs w:val="21"/>
        </w:rPr>
        <w:t>4</w:t>
      </w:r>
      <w:r>
        <w:rPr>
          <w:rFonts w:hint="eastAsia" w:asciiTheme="minorEastAsia" w:hAnsiTheme="minorEastAsia" w:eastAsiaTheme="minorEastAsia" w:cstheme="minorEastAsia"/>
          <w:color w:val="auto"/>
          <w:spacing w:val="-1"/>
          <w:sz w:val="21"/>
          <w:szCs w:val="21"/>
        </w:rPr>
        <w:t>.2.2.3</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pacing w:val="-1"/>
          <w:sz w:val="21"/>
          <w:szCs w:val="21"/>
        </w:rPr>
        <w:t>一台机器人的地面的正投影覆盖了某条标记线即表示成功体验了一个路段的巡路，</w:t>
      </w:r>
      <w:r>
        <w:rPr>
          <w:rFonts w:hint="eastAsia" w:asciiTheme="minorEastAsia" w:hAnsiTheme="minorEastAsia" w:eastAsiaTheme="minorEastAsia" w:cstheme="minorEastAsia"/>
          <w:color w:val="auto"/>
          <w:spacing w:val="-15"/>
          <w:sz w:val="21"/>
          <w:szCs w:val="21"/>
        </w:rPr>
        <w:t>记</w:t>
      </w:r>
      <w:r>
        <w:rPr>
          <w:rFonts w:hint="eastAsia" w:asciiTheme="minorEastAsia" w:hAnsiTheme="minorEastAsia" w:eastAsiaTheme="minorEastAsia" w:cstheme="minorEastAsia"/>
          <w:color w:val="auto"/>
          <w:spacing w:val="-9"/>
          <w:sz w:val="21"/>
          <w:szCs w:val="21"/>
        </w:rPr>
        <w:t xml:space="preserve"> 5 分。两台机器人满分可获 100 分。</w:t>
      </w:r>
    </w:p>
    <w:p>
      <w:pPr>
        <w:spacing w:before="151" w:line="360" w:lineRule="auto"/>
        <w:ind w:left="17"/>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4.2.2.4</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pacing w:val="-1"/>
          <w:sz w:val="21"/>
          <w:szCs w:val="21"/>
        </w:rPr>
        <w:t>本任务每台机器</w:t>
      </w:r>
      <w:r>
        <w:rPr>
          <w:rFonts w:hint="eastAsia" w:asciiTheme="minorEastAsia" w:hAnsiTheme="minorEastAsia" w:eastAsiaTheme="minorEastAsia" w:cstheme="minorEastAsia"/>
          <w:color w:val="auto"/>
          <w:sz w:val="21"/>
          <w:szCs w:val="21"/>
        </w:rPr>
        <w:t>人只能完成一次。</w:t>
      </w:r>
    </w:p>
    <w:p>
      <w:pPr>
        <w:spacing w:before="148" w:line="360" w:lineRule="auto"/>
        <w:ind w:left="19"/>
        <w:outlineLvl w:val="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pacing w:val="1"/>
          <w:sz w:val="21"/>
          <w:szCs w:val="21"/>
        </w:rPr>
        <w:t>4.2.3</w:t>
      </w:r>
      <w:r>
        <w:rPr>
          <w:rFonts w:hint="eastAsia" w:asciiTheme="minorEastAsia" w:hAnsiTheme="minorEastAsia" w:eastAsiaTheme="minorEastAsia" w:cstheme="minorEastAsia"/>
          <w:color w:val="auto"/>
          <w:spacing w:val="1"/>
          <w:sz w:val="21"/>
          <w:szCs w:val="21"/>
        </w:rPr>
        <w:t xml:space="preserve">  </w:t>
      </w:r>
      <w:r>
        <w:rPr>
          <w:rFonts w:hint="eastAsia" w:asciiTheme="minorEastAsia" w:hAnsiTheme="minorEastAsia" w:eastAsiaTheme="minorEastAsia" w:cstheme="minorEastAsia"/>
          <w:color w:val="auto"/>
          <w:spacing w:val="1"/>
          <w:sz w:val="21"/>
          <w:szCs w:val="21"/>
          <w14:textOutline w14:w="3835" w14:cap="flat" w14:cmpd="sng" w14:algn="ctr">
            <w14:solidFill>
              <w14:srgbClr w14:val="000000"/>
            </w14:solidFill>
            <w14:prstDash w14:val="solid"/>
            <w14:miter w14:val="0"/>
          </w14:textOutline>
        </w:rPr>
        <w:t>自动</w:t>
      </w:r>
      <w:r>
        <w:rPr>
          <w:rFonts w:hint="eastAsia" w:asciiTheme="minorEastAsia" w:hAnsiTheme="minorEastAsia" w:eastAsiaTheme="minorEastAsia" w:cstheme="minorEastAsia"/>
          <w:color w:val="auto"/>
          <w:sz w:val="21"/>
          <w:szCs w:val="21"/>
          <w14:textOutline w14:w="3835" w14:cap="flat" w14:cmpd="sng" w14:algn="ctr">
            <w14:solidFill>
              <w14:srgbClr w14:val="000000"/>
            </w14:solidFill>
            <w14:prstDash w14:val="solid"/>
            <w14:miter w14:val="0"/>
          </w14:textOutline>
        </w:rPr>
        <w:t>避障</w:t>
      </w:r>
    </w:p>
    <w:p>
      <w:pPr>
        <w:spacing w:before="147" w:line="360" w:lineRule="auto"/>
        <w:ind w:left="17"/>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4.</w:t>
      </w:r>
      <w:r>
        <w:rPr>
          <w:rFonts w:hint="eastAsia" w:asciiTheme="minorEastAsia" w:hAnsiTheme="minorEastAsia" w:eastAsiaTheme="minorEastAsia" w:cstheme="minorEastAsia"/>
          <w:color w:val="auto"/>
          <w:sz w:val="21"/>
          <w:szCs w:val="21"/>
        </w:rPr>
        <w:t>2.2.1 某处标记线正中放置有一个障碍物，由裁判在编程调试开始前随机选择。</w:t>
      </w:r>
    </w:p>
    <w:p>
      <w:pPr>
        <w:spacing w:before="150" w:line="360" w:lineRule="auto"/>
        <w:ind w:left="17"/>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4.2.</w:t>
      </w:r>
      <w:r>
        <w:rPr>
          <w:rFonts w:hint="eastAsia" w:asciiTheme="minorEastAsia" w:hAnsiTheme="minorEastAsia" w:eastAsiaTheme="minorEastAsia" w:cstheme="minorEastAsia"/>
          <w:color w:val="auto"/>
          <w:sz w:val="21"/>
          <w:szCs w:val="21"/>
        </w:rPr>
        <w:t>2.2 机器人需要在保持障碍物始终接触标记线的前提下，绕过障碍物行驶。</w:t>
      </w:r>
    </w:p>
    <w:p>
      <w:pPr>
        <w:spacing w:before="150" w:line="360" w:lineRule="auto"/>
        <w:ind w:left="17"/>
        <w:jc w:val="both"/>
        <w:rPr>
          <w:rFonts w:hint="eastAsia" w:asciiTheme="minorEastAsia" w:hAnsiTheme="minorEastAsia" w:eastAsiaTheme="minorEastAsia" w:cstheme="minorEastAsia"/>
          <w:color w:val="auto"/>
          <w:spacing w:val="-5"/>
          <w:sz w:val="21"/>
          <w:szCs w:val="21"/>
        </w:rPr>
      </w:pPr>
      <w:r>
        <w:rPr>
          <w:rFonts w:hint="eastAsia" w:asciiTheme="minorEastAsia" w:hAnsiTheme="minorEastAsia" w:eastAsiaTheme="minorEastAsia" w:cstheme="minorEastAsia"/>
          <w:color w:val="auto"/>
          <w:spacing w:val="-10"/>
          <w:sz w:val="21"/>
          <w:szCs w:val="21"/>
        </w:rPr>
        <w:t>4.2.2.3</w:t>
      </w:r>
      <w:r>
        <w:rPr>
          <w:rFonts w:hint="eastAsia" w:asciiTheme="minorEastAsia" w:hAnsiTheme="minorEastAsia" w:eastAsiaTheme="minorEastAsia" w:cstheme="minorEastAsia"/>
          <w:color w:val="auto"/>
          <w:spacing w:val="-6"/>
          <w:sz w:val="21"/>
          <w:szCs w:val="21"/>
        </w:rPr>
        <w:t xml:space="preserve"> </w:t>
      </w:r>
      <w:r>
        <w:rPr>
          <w:rFonts w:hint="eastAsia" w:asciiTheme="minorEastAsia" w:hAnsiTheme="minorEastAsia" w:eastAsiaTheme="minorEastAsia" w:cstheme="minorEastAsia"/>
          <w:color w:val="auto"/>
          <w:spacing w:val="-5"/>
          <w:sz w:val="21"/>
          <w:szCs w:val="21"/>
        </w:rPr>
        <w:t>计时停止时， 障碍物的垂直投影仍接触设置的标记线， 记 50 分/机器人。</w:t>
      </w:r>
    </w:p>
    <w:p>
      <w:pPr>
        <w:spacing w:before="150" w:line="360" w:lineRule="auto"/>
        <w:ind w:left="17"/>
        <w:jc w:val="center"/>
        <w:rPr>
          <w:rFonts w:hint="eastAsia" w:asciiTheme="minorEastAsia" w:hAnsiTheme="minorEastAsia" w:eastAsiaTheme="minorEastAsia" w:cstheme="minorEastAsia"/>
          <w:color w:val="auto"/>
          <w:spacing w:val="-5"/>
          <w:sz w:val="21"/>
          <w:szCs w:val="21"/>
        </w:rPr>
      </w:pPr>
      <w:r>
        <w:rPr>
          <w:rFonts w:hint="eastAsia" w:asciiTheme="minorEastAsia" w:hAnsiTheme="minorEastAsia" w:eastAsiaTheme="minorEastAsia" w:cstheme="minorEastAsia"/>
          <w:color w:val="auto"/>
          <w:sz w:val="21"/>
          <w:szCs w:val="21"/>
        </w:rPr>
        <w:drawing>
          <wp:inline distT="0" distB="0" distL="114300" distR="114300">
            <wp:extent cx="3912235" cy="1102995"/>
            <wp:effectExtent l="0" t="0" r="2540"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3912235" cy="1102995"/>
                    </a:xfrm>
                    <a:prstGeom prst="rect">
                      <a:avLst/>
                    </a:prstGeom>
                    <a:noFill/>
                    <a:ln>
                      <a:noFill/>
                    </a:ln>
                  </pic:spPr>
                </pic:pic>
              </a:graphicData>
            </a:graphic>
          </wp:inline>
        </w:drawing>
      </w:r>
    </w:p>
    <w:p>
      <w:pPr>
        <w:spacing w:before="77" w:line="360" w:lineRule="auto"/>
        <w:ind w:left="190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2"/>
          <w:sz w:val="21"/>
          <w:szCs w:val="21"/>
          <w14:textOutline w14:w="3263" w14:cap="flat" w14:cmpd="sng" w14:algn="ctr">
            <w14:solidFill>
              <w14:srgbClr w14:val="000000"/>
            </w14:solidFill>
            <w14:prstDash w14:val="solid"/>
            <w14:miter w14:val="0"/>
          </w14:textOutline>
        </w:rPr>
        <w:t>图</w:t>
      </w:r>
      <w:r>
        <w:rPr>
          <w:rFonts w:hint="eastAsia" w:asciiTheme="minorEastAsia" w:hAnsiTheme="minorEastAsia" w:eastAsiaTheme="minorEastAsia" w:cstheme="minorEastAsia"/>
          <w:color w:val="auto"/>
          <w:spacing w:val="-2"/>
          <w:sz w:val="21"/>
          <w:szCs w:val="21"/>
        </w:rPr>
        <w:t xml:space="preserve"> </w:t>
      </w:r>
      <w:r>
        <w:rPr>
          <w:rFonts w:hint="eastAsia" w:asciiTheme="minorEastAsia" w:hAnsiTheme="minorEastAsia" w:eastAsiaTheme="minorEastAsia" w:cstheme="minorEastAsia"/>
          <w:color w:val="auto"/>
          <w:spacing w:val="-2"/>
          <w:sz w:val="21"/>
          <w:szCs w:val="21"/>
          <w14:textOutline w14:w="3263" w14:cap="flat" w14:cmpd="sng" w14:algn="ctr">
            <w14:solidFill>
              <w14:srgbClr w14:val="000000"/>
            </w14:solidFill>
            <w14:prstDash w14:val="solid"/>
            <w14:miter w14:val="0"/>
          </w14:textOutline>
        </w:rPr>
        <w:t>4</w:t>
      </w:r>
      <w:r>
        <w:rPr>
          <w:rFonts w:hint="eastAsia" w:asciiTheme="minorEastAsia" w:hAnsiTheme="minorEastAsia" w:eastAsiaTheme="minorEastAsia" w:cstheme="minorEastAsia"/>
          <w:color w:val="auto"/>
          <w:spacing w:val="-2"/>
          <w:sz w:val="21"/>
          <w:szCs w:val="21"/>
        </w:rPr>
        <w:t xml:space="preserve"> </w:t>
      </w:r>
      <w:r>
        <w:rPr>
          <w:rFonts w:hint="eastAsia" w:asciiTheme="minorEastAsia" w:hAnsiTheme="minorEastAsia" w:eastAsiaTheme="minorEastAsia" w:cstheme="minorEastAsia"/>
          <w:color w:val="auto"/>
          <w:spacing w:val="-2"/>
          <w:sz w:val="21"/>
          <w:szCs w:val="21"/>
          <w14:textOutline w14:w="3263" w14:cap="flat" w14:cmpd="sng" w14:algn="ctr">
            <w14:solidFill>
              <w14:srgbClr w14:val="000000"/>
            </w14:solidFill>
            <w14:prstDash w14:val="solid"/>
            <w14:miter w14:val="0"/>
          </w14:textOutline>
        </w:rPr>
        <w:t>障碍物在主干道上的初始完成状态及两种未完</w:t>
      </w:r>
      <w:r>
        <w:rPr>
          <w:rFonts w:hint="eastAsia" w:asciiTheme="minorEastAsia" w:hAnsiTheme="minorEastAsia" w:eastAsiaTheme="minorEastAsia" w:cstheme="minorEastAsia"/>
          <w:color w:val="auto"/>
          <w:spacing w:val="-1"/>
          <w:sz w:val="21"/>
          <w:szCs w:val="21"/>
          <w14:textOutline w14:w="3263" w14:cap="flat" w14:cmpd="sng" w14:algn="ctr">
            <w14:solidFill>
              <w14:srgbClr w14:val="000000"/>
            </w14:solidFill>
            <w14:prstDash w14:val="solid"/>
            <w14:miter w14:val="0"/>
          </w14:textOutline>
        </w:rPr>
        <w:t>成</w:t>
      </w:r>
      <w:r>
        <w:rPr>
          <w:rFonts w:hint="eastAsia" w:asciiTheme="minorEastAsia" w:hAnsiTheme="minorEastAsia" w:eastAsiaTheme="minorEastAsia" w:cstheme="minorEastAsia"/>
          <w:color w:val="auto"/>
          <w:sz w:val="21"/>
          <w:szCs w:val="21"/>
          <w14:textOutline w14:w="3263" w14:cap="flat" w14:cmpd="sng" w14:algn="ctr">
            <w14:solidFill>
              <w14:srgbClr w14:val="000000"/>
            </w14:solidFill>
            <w14:prstDash w14:val="solid"/>
            <w14:miter w14:val="0"/>
          </w14:textOutline>
        </w:rPr>
        <w:t>状态</w:t>
      </w:r>
    </w:p>
    <w:p>
      <w:pPr>
        <w:spacing w:before="171" w:line="360" w:lineRule="auto"/>
        <w:ind w:left="19"/>
        <w:outlineLvl w:val="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4.2.4</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14:textOutline w14:w="3835" w14:cap="flat" w14:cmpd="sng" w14:algn="ctr">
            <w14:solidFill>
              <w14:srgbClr w14:val="000000"/>
            </w14:solidFill>
            <w14:prstDash w14:val="solid"/>
            <w14:miter w14:val="0"/>
          </w14:textOutline>
        </w:rPr>
        <w:t>航天器装载</w:t>
      </w:r>
    </w:p>
    <w:p>
      <w:pPr>
        <w:spacing w:before="150" w:line="360" w:lineRule="auto"/>
        <w:ind w:left="21" w:right="122" w:hanging="4"/>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4.2.</w:t>
      </w:r>
      <w:r>
        <w:rPr>
          <w:rFonts w:hint="eastAsia" w:asciiTheme="minorEastAsia" w:hAnsiTheme="minorEastAsia" w:eastAsiaTheme="minorEastAsia" w:cstheme="minorEastAsia"/>
          <w:color w:val="auto"/>
          <w:sz w:val="21"/>
          <w:szCs w:val="21"/>
        </w:rPr>
        <w:t>4.1 航天中心设置有一个火箭运输模型，并使用双面胶固定在场地图上。两个航天器</w:t>
      </w:r>
      <w:r>
        <w:rPr>
          <w:rFonts w:hint="eastAsia" w:asciiTheme="minorEastAsia" w:hAnsiTheme="minorEastAsia" w:eastAsiaTheme="minorEastAsia" w:cstheme="minorEastAsia"/>
          <w:color w:val="auto"/>
          <w:spacing w:val="-4"/>
          <w:sz w:val="21"/>
          <w:szCs w:val="21"/>
        </w:rPr>
        <w:t>被分别设置在 A/</w:t>
      </w:r>
      <w:r>
        <w:rPr>
          <w:rFonts w:hint="eastAsia" w:asciiTheme="minorEastAsia" w:hAnsiTheme="minorEastAsia" w:eastAsiaTheme="minorEastAsia" w:cstheme="minorEastAsia"/>
          <w:color w:val="auto"/>
          <w:spacing w:val="-3"/>
          <w:sz w:val="21"/>
          <w:szCs w:val="21"/>
        </w:rPr>
        <w:t>B</w:t>
      </w:r>
      <w:r>
        <w:rPr>
          <w:rFonts w:hint="eastAsia" w:asciiTheme="minorEastAsia" w:hAnsiTheme="minorEastAsia" w:eastAsiaTheme="minorEastAsia" w:cstheme="minorEastAsia"/>
          <w:color w:val="auto"/>
          <w:spacing w:val="-4"/>
          <w:sz w:val="21"/>
          <w:szCs w:val="21"/>
        </w:rPr>
        <w:t xml:space="preserve"> 启动区。</w:t>
      </w:r>
    </w:p>
    <w:p>
      <w:pPr>
        <w:spacing w:before="133" w:line="360" w:lineRule="auto"/>
        <w:ind w:left="21" w:right="122" w:hanging="4"/>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4.2</w:t>
      </w:r>
      <w:r>
        <w:rPr>
          <w:rFonts w:hint="eastAsia" w:asciiTheme="minorEastAsia" w:hAnsiTheme="minorEastAsia" w:eastAsiaTheme="minorEastAsia" w:cstheme="minorEastAsia"/>
          <w:color w:val="auto"/>
          <w:sz w:val="21"/>
          <w:szCs w:val="21"/>
        </w:rPr>
        <w:t>.4.2 比赛开始前由选手手动将航天器放置于机器人的某一处，并随机器人离开启动区前</w:t>
      </w:r>
      <w:r>
        <w:rPr>
          <w:rFonts w:hint="eastAsia" w:asciiTheme="minorEastAsia" w:hAnsiTheme="minorEastAsia" w:eastAsiaTheme="minorEastAsia" w:cstheme="minorEastAsia"/>
          <w:color w:val="auto"/>
          <w:spacing w:val="-1"/>
          <w:sz w:val="21"/>
          <w:szCs w:val="21"/>
        </w:rPr>
        <w:t>往航天中</w:t>
      </w:r>
      <w:r>
        <w:rPr>
          <w:rFonts w:hint="eastAsia" w:asciiTheme="minorEastAsia" w:hAnsiTheme="minorEastAsia" w:eastAsiaTheme="minorEastAsia" w:cstheme="minorEastAsia"/>
          <w:color w:val="auto"/>
          <w:sz w:val="21"/>
          <w:szCs w:val="21"/>
        </w:rPr>
        <w:t>心。</w:t>
      </w:r>
    </w:p>
    <w:p>
      <w:pPr>
        <w:spacing w:before="151" w:line="360" w:lineRule="auto"/>
        <w:ind w:left="39" w:right="122" w:hanging="22"/>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4.2</w:t>
      </w:r>
      <w:r>
        <w:rPr>
          <w:rFonts w:hint="eastAsia" w:asciiTheme="minorEastAsia" w:hAnsiTheme="minorEastAsia" w:eastAsiaTheme="minorEastAsia" w:cstheme="minorEastAsia"/>
          <w:color w:val="auto"/>
          <w:sz w:val="21"/>
          <w:szCs w:val="21"/>
        </w:rPr>
        <w:t>.4.3 机器人到达航天中心后，需要将火箭运输模型的两个盖板展开露出航舱。并将携带</w:t>
      </w:r>
      <w:r>
        <w:rPr>
          <w:rFonts w:hint="eastAsia" w:asciiTheme="minorEastAsia" w:hAnsiTheme="minorEastAsia" w:eastAsiaTheme="minorEastAsia" w:cstheme="minorEastAsia"/>
          <w:color w:val="auto"/>
          <w:spacing w:val="-4"/>
          <w:sz w:val="21"/>
          <w:szCs w:val="21"/>
        </w:rPr>
        <w:t>的</w:t>
      </w:r>
      <w:r>
        <w:rPr>
          <w:rFonts w:hint="eastAsia" w:asciiTheme="minorEastAsia" w:hAnsiTheme="minorEastAsia" w:eastAsiaTheme="minorEastAsia" w:cstheme="minorEastAsia"/>
          <w:color w:val="auto"/>
          <w:spacing w:val="-2"/>
          <w:sz w:val="21"/>
          <w:szCs w:val="21"/>
        </w:rPr>
        <w:t>航天器放入航舱内。</w:t>
      </w:r>
    </w:p>
    <w:p>
      <w:pPr>
        <w:spacing w:before="149" w:line="360" w:lineRule="auto"/>
        <w:ind w:left="42" w:right="19" w:hanging="25"/>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0"/>
          <w:sz w:val="21"/>
          <w:szCs w:val="21"/>
        </w:rPr>
        <w:t>4.2</w:t>
      </w:r>
      <w:r>
        <w:rPr>
          <w:rFonts w:hint="eastAsia" w:asciiTheme="minorEastAsia" w:hAnsiTheme="minorEastAsia" w:eastAsiaTheme="minorEastAsia" w:cstheme="minorEastAsia"/>
          <w:color w:val="auto"/>
          <w:spacing w:val="-6"/>
          <w:sz w:val="21"/>
          <w:szCs w:val="21"/>
        </w:rPr>
        <w:t>.</w:t>
      </w:r>
      <w:r>
        <w:rPr>
          <w:rFonts w:hint="eastAsia" w:asciiTheme="minorEastAsia" w:hAnsiTheme="minorEastAsia" w:eastAsiaTheme="minorEastAsia" w:cstheme="minorEastAsia"/>
          <w:color w:val="auto"/>
          <w:spacing w:val="-5"/>
          <w:sz w:val="21"/>
          <w:szCs w:val="21"/>
        </w:rPr>
        <w:t>4.4 火箭运输模型的两个盖板均被展开，记 50 分。 航天器的垂直投影进入航舱且不与场地</w:t>
      </w:r>
      <w:r>
        <w:rPr>
          <w:rFonts w:hint="eastAsia" w:asciiTheme="minorEastAsia" w:hAnsiTheme="minorEastAsia" w:eastAsiaTheme="minorEastAsia" w:cstheme="minorEastAsia"/>
          <w:color w:val="auto"/>
          <w:spacing w:val="-8"/>
          <w:sz w:val="21"/>
          <w:szCs w:val="21"/>
        </w:rPr>
        <w:t>图</w:t>
      </w:r>
      <w:r>
        <w:rPr>
          <w:rFonts w:hint="eastAsia" w:asciiTheme="minorEastAsia" w:hAnsiTheme="minorEastAsia" w:eastAsiaTheme="minorEastAsia" w:cstheme="minorEastAsia"/>
          <w:color w:val="auto"/>
          <w:spacing w:val="-5"/>
          <w:sz w:val="21"/>
          <w:szCs w:val="21"/>
        </w:rPr>
        <w:t>接</w:t>
      </w:r>
      <w:r>
        <w:rPr>
          <w:rFonts w:hint="eastAsia" w:asciiTheme="minorEastAsia" w:hAnsiTheme="minorEastAsia" w:eastAsiaTheme="minorEastAsia" w:cstheme="minorEastAsia"/>
          <w:color w:val="auto"/>
          <w:spacing w:val="-4"/>
          <w:sz w:val="21"/>
          <w:szCs w:val="21"/>
        </w:rPr>
        <w:t>触，每成功放入一个航天器记 50 分。</w:t>
      </w:r>
    </w:p>
    <w:p>
      <w:pPr>
        <w:spacing w:before="151"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drawing>
          <wp:inline distT="0" distB="0" distL="114300" distR="114300">
            <wp:extent cx="4931410" cy="1260475"/>
            <wp:effectExtent l="0" t="0" r="2540" b="635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9"/>
                    <a:stretch>
                      <a:fillRect/>
                    </a:stretch>
                  </pic:blipFill>
                  <pic:spPr>
                    <a:xfrm>
                      <a:off x="0" y="0"/>
                      <a:ext cx="4931410" cy="1260475"/>
                    </a:xfrm>
                    <a:prstGeom prst="rect">
                      <a:avLst/>
                    </a:prstGeom>
                    <a:noFill/>
                    <a:ln>
                      <a:noFill/>
                    </a:ln>
                  </pic:spPr>
                </pic:pic>
              </a:graphicData>
            </a:graphic>
          </wp:inline>
        </w:drawing>
      </w:r>
    </w:p>
    <w:p>
      <w:pPr>
        <w:spacing w:before="151"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4"/>
          <w:sz w:val="21"/>
          <w:szCs w:val="21"/>
          <w14:textOutline w14:w="3263" w14:cap="flat" w14:cmpd="sng" w14:algn="ctr">
            <w14:solidFill>
              <w14:srgbClr w14:val="000000"/>
            </w14:solidFill>
            <w14:prstDash w14:val="solid"/>
            <w14:miter w14:val="0"/>
          </w14:textOutline>
        </w:rPr>
        <w:t>图</w:t>
      </w:r>
      <w:r>
        <w:rPr>
          <w:rFonts w:hint="eastAsia" w:asciiTheme="minorEastAsia" w:hAnsiTheme="minorEastAsia" w:eastAsiaTheme="minorEastAsia" w:cstheme="minorEastAsia"/>
          <w:color w:val="auto"/>
          <w:spacing w:val="-4"/>
          <w:sz w:val="21"/>
          <w:szCs w:val="21"/>
        </w:rPr>
        <w:t xml:space="preserve"> </w:t>
      </w:r>
      <w:r>
        <w:rPr>
          <w:rFonts w:hint="eastAsia" w:asciiTheme="minorEastAsia" w:hAnsiTheme="minorEastAsia" w:eastAsiaTheme="minorEastAsia" w:cstheme="minorEastAsia"/>
          <w:b/>
          <w:bCs/>
          <w:color w:val="auto"/>
          <w:spacing w:val="-4"/>
          <w:sz w:val="21"/>
          <w:szCs w:val="21"/>
        </w:rPr>
        <w:t>5</w:t>
      </w:r>
      <w:r>
        <w:rPr>
          <w:rFonts w:hint="eastAsia" w:asciiTheme="minorEastAsia" w:hAnsiTheme="minorEastAsia" w:eastAsiaTheme="minorEastAsia" w:cstheme="minorEastAsia"/>
          <w:color w:val="auto"/>
          <w:spacing w:val="-4"/>
          <w:sz w:val="21"/>
          <w:szCs w:val="21"/>
        </w:rPr>
        <w:t xml:space="preserve">  </w:t>
      </w:r>
      <w:r>
        <w:rPr>
          <w:rFonts w:hint="eastAsia" w:asciiTheme="minorEastAsia" w:hAnsiTheme="minorEastAsia" w:eastAsiaTheme="minorEastAsia" w:cstheme="minorEastAsia"/>
          <w:color w:val="auto"/>
          <w:spacing w:val="-2"/>
          <w:sz w:val="21"/>
          <w:szCs w:val="21"/>
          <w14:textOutline w14:w="3263" w14:cap="flat" w14:cmpd="sng" w14:algn="ctr">
            <w14:solidFill>
              <w14:srgbClr w14:val="000000"/>
            </w14:solidFill>
            <w14:prstDash w14:val="solid"/>
            <w14:miter w14:val="0"/>
          </w14:textOutline>
        </w:rPr>
        <w:t>航天器装载模型的初始、中间及完成状态</w:t>
      </w:r>
    </w:p>
    <w:p>
      <w:pPr>
        <w:spacing w:before="169" w:line="360" w:lineRule="auto"/>
        <w:ind w:left="19"/>
        <w:outlineLvl w:val="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4.2.5</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14:textOutline w14:w="3835" w14:cap="flat" w14:cmpd="sng" w14:algn="ctr">
            <w14:solidFill>
              <w14:srgbClr w14:val="000000"/>
            </w14:solidFill>
            <w14:prstDash w14:val="solid"/>
            <w14:miter w14:val="0"/>
          </w14:textOutline>
        </w:rPr>
        <w:t>返回</w:t>
      </w:r>
    </w:p>
    <w:p>
      <w:pPr>
        <w:spacing w:before="145" w:line="360" w:lineRule="auto"/>
        <w:ind w:left="21" w:right="71" w:hanging="4"/>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4"/>
          <w:sz w:val="21"/>
          <w:szCs w:val="21"/>
        </w:rPr>
        <w:t>4.2.5</w:t>
      </w:r>
      <w:r>
        <w:rPr>
          <w:rFonts w:hint="eastAsia" w:asciiTheme="minorEastAsia" w:hAnsiTheme="minorEastAsia" w:eastAsiaTheme="minorEastAsia" w:cstheme="minorEastAsia"/>
          <w:color w:val="auto"/>
          <w:spacing w:val="-3"/>
          <w:sz w:val="21"/>
          <w:szCs w:val="21"/>
        </w:rPr>
        <w:t>.</w:t>
      </w:r>
      <w:r>
        <w:rPr>
          <w:rFonts w:hint="eastAsia" w:asciiTheme="minorEastAsia" w:hAnsiTheme="minorEastAsia" w:eastAsiaTheme="minorEastAsia" w:cstheme="minorEastAsia"/>
          <w:color w:val="auto"/>
          <w:spacing w:val="-2"/>
          <w:sz w:val="21"/>
          <w:szCs w:val="21"/>
        </w:rPr>
        <w:t>1</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pacing w:val="-2"/>
          <w:sz w:val="21"/>
          <w:szCs w:val="21"/>
        </w:rPr>
        <w:t>机器人根据各传感器的输出、按照程序在没有任何人工干预的情况下，自主安全行</w:t>
      </w:r>
      <w:r>
        <w:rPr>
          <w:rFonts w:hint="eastAsia" w:asciiTheme="minorEastAsia" w:hAnsiTheme="minorEastAsia" w:eastAsiaTheme="minorEastAsia" w:cstheme="minorEastAsia"/>
          <w:color w:val="auto"/>
          <w:spacing w:val="-1"/>
          <w:sz w:val="21"/>
          <w:szCs w:val="21"/>
        </w:rPr>
        <w:t>驶至自己</w:t>
      </w:r>
      <w:r>
        <w:rPr>
          <w:rFonts w:hint="eastAsia" w:asciiTheme="minorEastAsia" w:hAnsiTheme="minorEastAsia" w:eastAsiaTheme="minorEastAsia" w:cstheme="minorEastAsia"/>
          <w:color w:val="auto"/>
          <w:sz w:val="21"/>
          <w:szCs w:val="21"/>
        </w:rPr>
        <w:t>的终点，即为成功返回。</w:t>
      </w:r>
    </w:p>
    <w:p>
      <w:pPr>
        <w:spacing w:before="2" w:line="360" w:lineRule="auto"/>
        <w:ind w:left="28" w:right="71" w:hanging="11"/>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4.</w:t>
      </w:r>
      <w:r>
        <w:rPr>
          <w:rFonts w:hint="eastAsia" w:asciiTheme="minorEastAsia" w:hAnsiTheme="minorEastAsia" w:eastAsiaTheme="minorEastAsia" w:cstheme="minorEastAsia"/>
          <w:color w:val="auto"/>
          <w:sz w:val="21"/>
          <w:szCs w:val="21"/>
        </w:rPr>
        <w:t>2.5.2</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z w:val="21"/>
          <w:szCs w:val="21"/>
        </w:rPr>
        <w:t xml:space="preserve">参赛队的两台机器人从自己的启动区出发后，相向而行。在不脱离主干道的情况下 </w:t>
      </w:r>
      <w:r>
        <w:rPr>
          <w:rFonts w:hint="eastAsia" w:asciiTheme="minorEastAsia" w:hAnsiTheme="minorEastAsia" w:eastAsiaTheme="minorEastAsia" w:cstheme="minorEastAsia"/>
          <w:color w:val="auto"/>
          <w:spacing w:val="4"/>
          <w:sz w:val="21"/>
          <w:szCs w:val="21"/>
        </w:rPr>
        <w:t>(完成任务时可</w:t>
      </w:r>
      <w:r>
        <w:rPr>
          <w:rFonts w:hint="eastAsia" w:asciiTheme="minorEastAsia" w:hAnsiTheme="minorEastAsia" w:eastAsiaTheme="minorEastAsia" w:cstheme="minorEastAsia"/>
          <w:color w:val="auto"/>
          <w:spacing w:val="3"/>
          <w:sz w:val="21"/>
          <w:szCs w:val="21"/>
        </w:rPr>
        <w:t>短</w:t>
      </w:r>
      <w:r>
        <w:rPr>
          <w:rFonts w:hint="eastAsia" w:asciiTheme="minorEastAsia" w:hAnsiTheme="minorEastAsia" w:eastAsiaTheme="minorEastAsia" w:cstheme="minorEastAsia"/>
          <w:color w:val="auto"/>
          <w:spacing w:val="2"/>
          <w:sz w:val="21"/>
          <w:szCs w:val="21"/>
        </w:rPr>
        <w:t xml:space="preserve">暂脱离)，应完全进入 </w:t>
      </w:r>
      <w:r>
        <w:rPr>
          <w:rFonts w:hint="eastAsia" w:asciiTheme="minorEastAsia" w:hAnsiTheme="minorEastAsia" w:eastAsiaTheme="minorEastAsia" w:cstheme="minorEastAsia"/>
          <w:color w:val="auto"/>
          <w:sz w:val="21"/>
          <w:szCs w:val="21"/>
        </w:rPr>
        <w:t>A</w:t>
      </w:r>
      <w:r>
        <w:rPr>
          <w:rFonts w:hint="eastAsia" w:asciiTheme="minorEastAsia" w:hAnsiTheme="minorEastAsia" w:eastAsiaTheme="minorEastAsia" w:cstheme="minorEastAsia"/>
          <w:color w:val="auto"/>
          <w:spacing w:val="2"/>
          <w:sz w:val="21"/>
          <w:szCs w:val="21"/>
        </w:rPr>
        <w:t xml:space="preserve"> 启动区/</w:t>
      </w:r>
      <w:r>
        <w:rPr>
          <w:rFonts w:hint="eastAsia" w:asciiTheme="minorEastAsia" w:hAnsiTheme="minorEastAsia" w:eastAsiaTheme="minorEastAsia" w:cstheme="minorEastAsia"/>
          <w:color w:val="auto"/>
          <w:sz w:val="21"/>
          <w:szCs w:val="21"/>
        </w:rPr>
        <w:t>B</w:t>
      </w:r>
      <w:r>
        <w:rPr>
          <w:rFonts w:hint="eastAsia" w:asciiTheme="minorEastAsia" w:hAnsiTheme="minorEastAsia" w:eastAsiaTheme="minorEastAsia" w:cstheme="minorEastAsia"/>
          <w:color w:val="auto"/>
          <w:spacing w:val="2"/>
          <w:sz w:val="21"/>
          <w:szCs w:val="21"/>
        </w:rPr>
        <w:t xml:space="preserve"> 启动区。从 </w:t>
      </w:r>
      <w:r>
        <w:rPr>
          <w:rFonts w:hint="eastAsia" w:asciiTheme="minorEastAsia" w:hAnsiTheme="minorEastAsia" w:eastAsiaTheme="minorEastAsia" w:cstheme="minorEastAsia"/>
          <w:color w:val="auto"/>
          <w:sz w:val="21"/>
          <w:szCs w:val="21"/>
        </w:rPr>
        <w:t>A</w:t>
      </w:r>
      <w:r>
        <w:rPr>
          <w:rFonts w:hint="eastAsia" w:asciiTheme="minorEastAsia" w:hAnsiTheme="minorEastAsia" w:eastAsiaTheme="minorEastAsia" w:cstheme="minorEastAsia"/>
          <w:color w:val="auto"/>
          <w:spacing w:val="2"/>
          <w:sz w:val="21"/>
          <w:szCs w:val="21"/>
        </w:rPr>
        <w:t xml:space="preserve"> 启动区出发的机器人</w:t>
      </w:r>
      <w:r>
        <w:rPr>
          <w:rFonts w:hint="eastAsia" w:asciiTheme="minorEastAsia" w:hAnsiTheme="minorEastAsia" w:eastAsiaTheme="minorEastAsia" w:cstheme="minorEastAsia"/>
          <w:color w:val="auto"/>
          <w:spacing w:val="-8"/>
          <w:sz w:val="21"/>
          <w:szCs w:val="21"/>
        </w:rPr>
        <w:t xml:space="preserve">需到达 </w:t>
      </w:r>
      <w:r>
        <w:rPr>
          <w:rFonts w:hint="eastAsia" w:asciiTheme="minorEastAsia" w:hAnsiTheme="minorEastAsia" w:eastAsiaTheme="minorEastAsia" w:cstheme="minorEastAsia"/>
          <w:color w:val="auto"/>
          <w:spacing w:val="-4"/>
          <w:sz w:val="21"/>
          <w:szCs w:val="21"/>
        </w:rPr>
        <w:t>B</w:t>
      </w:r>
      <w:r>
        <w:rPr>
          <w:rFonts w:hint="eastAsia" w:asciiTheme="minorEastAsia" w:hAnsiTheme="minorEastAsia" w:eastAsiaTheme="minorEastAsia" w:cstheme="minorEastAsia"/>
          <w:color w:val="auto"/>
          <w:spacing w:val="-8"/>
          <w:sz w:val="21"/>
          <w:szCs w:val="21"/>
        </w:rPr>
        <w:t xml:space="preserve"> </w:t>
      </w:r>
      <w:r>
        <w:rPr>
          <w:rFonts w:hint="eastAsia" w:asciiTheme="minorEastAsia" w:hAnsiTheme="minorEastAsia" w:eastAsiaTheme="minorEastAsia" w:cstheme="minorEastAsia"/>
          <w:color w:val="auto"/>
          <w:spacing w:val="-7"/>
          <w:sz w:val="21"/>
          <w:szCs w:val="21"/>
        </w:rPr>
        <w:t>启</w:t>
      </w:r>
      <w:r>
        <w:rPr>
          <w:rFonts w:hint="eastAsia" w:asciiTheme="minorEastAsia" w:hAnsiTheme="minorEastAsia" w:eastAsiaTheme="minorEastAsia" w:cstheme="minorEastAsia"/>
          <w:color w:val="auto"/>
          <w:spacing w:val="-4"/>
          <w:sz w:val="21"/>
          <w:szCs w:val="21"/>
        </w:rPr>
        <w:t>动区，另一台从 B 启动区出发的机器人则需到达 A 启动区。</w:t>
      </w:r>
    </w:p>
    <w:p>
      <w:pPr>
        <w:spacing w:before="1" w:line="360" w:lineRule="auto"/>
        <w:ind w:left="17"/>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2"/>
          <w:sz w:val="21"/>
          <w:szCs w:val="21"/>
        </w:rPr>
        <w:t>4.2.5.3</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pacing w:val="-2"/>
          <w:sz w:val="21"/>
          <w:szCs w:val="21"/>
        </w:rPr>
        <w:t>机器人的驱动</w:t>
      </w:r>
      <w:r>
        <w:rPr>
          <w:rFonts w:hint="eastAsia" w:asciiTheme="minorEastAsia" w:hAnsiTheme="minorEastAsia" w:eastAsiaTheme="minorEastAsia" w:cstheme="minorEastAsia"/>
          <w:color w:val="auto"/>
          <w:spacing w:val="-1"/>
          <w:sz w:val="21"/>
          <w:szCs w:val="21"/>
        </w:rPr>
        <w:t>轮接触终点区即完成了返回任务。完成任务的每台机器人记 50 分。</w:t>
      </w:r>
    </w:p>
    <w:p>
      <w:pPr>
        <w:spacing w:before="151" w:line="360" w:lineRule="auto"/>
        <w:ind w:left="17"/>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4</w:t>
      </w:r>
      <w:r>
        <w:rPr>
          <w:rFonts w:hint="eastAsia" w:asciiTheme="minorEastAsia" w:hAnsiTheme="minorEastAsia" w:eastAsiaTheme="minorEastAsia" w:cstheme="minorEastAsia"/>
          <w:color w:val="auto"/>
          <w:sz w:val="21"/>
          <w:szCs w:val="21"/>
        </w:rPr>
        <w:t>.2.5.4</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z w:val="21"/>
          <w:szCs w:val="21"/>
        </w:rPr>
        <w:t>每台机器人只能完成一次返回任务。</w:t>
      </w:r>
    </w:p>
    <w:p>
      <w:pPr>
        <w:spacing w:before="150" w:line="360" w:lineRule="auto"/>
        <w:ind w:left="19"/>
        <w:outlineLvl w:val="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4.3</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14:textOutline w14:w="3835" w14:cap="flat" w14:cmpd="sng" w14:algn="ctr">
            <w14:solidFill>
              <w14:srgbClr w14:val="000000"/>
            </w14:solidFill>
            <w14:prstDash w14:val="solid"/>
            <w14:miter w14:val="0"/>
          </w14:textOutline>
        </w:rPr>
        <w:t>备选任务</w:t>
      </w:r>
    </w:p>
    <w:p>
      <w:pPr>
        <w:spacing w:before="147" w:line="360" w:lineRule="auto"/>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3"/>
          <w:sz w:val="21"/>
          <w:szCs w:val="21"/>
        </w:rPr>
        <w:t>备选任务的模型安排在主干道或围栏上。机器人需要按照要求完成任务或绕过任</w:t>
      </w:r>
      <w:r>
        <w:rPr>
          <w:rFonts w:hint="eastAsia" w:asciiTheme="minorEastAsia" w:hAnsiTheme="minorEastAsia" w:eastAsiaTheme="minorEastAsia" w:cstheme="minorEastAsia"/>
          <w:color w:val="auto"/>
          <w:spacing w:val="1"/>
          <w:sz w:val="21"/>
          <w:szCs w:val="21"/>
        </w:rPr>
        <w:t>务</w:t>
      </w:r>
      <w:r>
        <w:rPr>
          <w:rFonts w:hint="eastAsia" w:asciiTheme="minorEastAsia" w:hAnsiTheme="minorEastAsia" w:eastAsiaTheme="minorEastAsia" w:cstheme="minorEastAsia"/>
          <w:color w:val="auto"/>
          <w:sz w:val="21"/>
          <w:szCs w:val="21"/>
        </w:rPr>
        <w:t>模</w:t>
      </w:r>
      <w:r>
        <w:rPr>
          <w:rFonts w:hint="eastAsia" w:asciiTheme="minorEastAsia" w:hAnsiTheme="minorEastAsia" w:eastAsiaTheme="minorEastAsia" w:cstheme="minorEastAsia"/>
          <w:color w:val="auto"/>
          <w:spacing w:val="-10"/>
          <w:sz w:val="21"/>
          <w:szCs w:val="21"/>
        </w:rPr>
        <w:t>型，获得相应</w:t>
      </w:r>
      <w:r>
        <w:rPr>
          <w:rFonts w:hint="eastAsia" w:asciiTheme="minorEastAsia" w:hAnsiTheme="minorEastAsia" w:eastAsiaTheme="minorEastAsia" w:cstheme="minorEastAsia"/>
          <w:color w:val="auto"/>
          <w:spacing w:val="-5"/>
          <w:sz w:val="21"/>
          <w:szCs w:val="21"/>
        </w:rPr>
        <w:t>得分。其中小学组应至少设置 3个备选任务，初中组至少设置 5 个备选任务，</w:t>
      </w:r>
      <w:r>
        <w:rPr>
          <w:rFonts w:hint="eastAsia" w:asciiTheme="minorEastAsia" w:hAnsiTheme="minorEastAsia" w:eastAsiaTheme="minorEastAsia" w:cstheme="minorEastAsia"/>
          <w:color w:val="auto"/>
          <w:spacing w:val="-6"/>
          <w:sz w:val="21"/>
          <w:szCs w:val="21"/>
        </w:rPr>
        <w:t>高中组则设置全部</w:t>
      </w:r>
      <w:r>
        <w:rPr>
          <w:rFonts w:hint="eastAsia" w:asciiTheme="minorEastAsia" w:hAnsiTheme="minorEastAsia" w:eastAsiaTheme="minorEastAsia" w:cstheme="minorEastAsia"/>
          <w:color w:val="auto"/>
          <w:spacing w:val="-4"/>
          <w:sz w:val="21"/>
          <w:szCs w:val="21"/>
        </w:rPr>
        <w:t xml:space="preserve"> </w:t>
      </w:r>
      <w:r>
        <w:rPr>
          <w:rFonts w:hint="eastAsia" w:asciiTheme="minorEastAsia" w:hAnsiTheme="minorEastAsia" w:eastAsiaTheme="minorEastAsia" w:cstheme="minorEastAsia"/>
          <w:color w:val="auto"/>
          <w:spacing w:val="-3"/>
          <w:sz w:val="21"/>
          <w:szCs w:val="21"/>
        </w:rPr>
        <w:t>6 个备选任务。具体任务数量、类型及其任务模型的摆放位置将以抽签的</w:t>
      </w:r>
      <w:r>
        <w:rPr>
          <w:rFonts w:hint="eastAsia" w:asciiTheme="minorEastAsia" w:hAnsiTheme="minorEastAsia" w:eastAsiaTheme="minorEastAsia" w:cstheme="minorEastAsia"/>
          <w:color w:val="auto"/>
          <w:spacing w:val="2"/>
          <w:sz w:val="21"/>
          <w:szCs w:val="21"/>
        </w:rPr>
        <w:t>形式决定(抽签方法见附录 2)。各参赛队的两台机器人可自行分配需要完成的备选任</w:t>
      </w:r>
      <w:r>
        <w:rPr>
          <w:rFonts w:hint="eastAsia" w:asciiTheme="minorEastAsia" w:hAnsiTheme="minorEastAsia" w:eastAsiaTheme="minorEastAsia" w:cstheme="minorEastAsia"/>
          <w:color w:val="auto"/>
          <w:spacing w:val="1"/>
          <w:sz w:val="21"/>
          <w:szCs w:val="21"/>
        </w:rPr>
        <w:t>务</w:t>
      </w:r>
      <w:r>
        <w:rPr>
          <w:rFonts w:hint="eastAsia" w:asciiTheme="minorEastAsia" w:hAnsiTheme="minorEastAsia" w:eastAsiaTheme="minorEastAsia" w:cstheme="minorEastAsia"/>
          <w:color w:val="auto"/>
          <w:sz w:val="21"/>
          <w:szCs w:val="21"/>
        </w:rPr>
        <w:t>。</w:t>
      </w:r>
    </w:p>
    <w:p>
      <w:pPr>
        <w:spacing w:line="360" w:lineRule="auto"/>
        <w:ind w:left="19"/>
        <w:outlineLvl w:val="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pacing w:val="1"/>
          <w:sz w:val="21"/>
          <w:szCs w:val="21"/>
        </w:rPr>
        <w:t>4</w:t>
      </w:r>
      <w:r>
        <w:rPr>
          <w:rFonts w:hint="eastAsia" w:asciiTheme="minorEastAsia" w:hAnsiTheme="minorEastAsia" w:eastAsiaTheme="minorEastAsia" w:cstheme="minorEastAsia"/>
          <w:b/>
          <w:bCs/>
          <w:color w:val="auto"/>
          <w:sz w:val="21"/>
          <w:szCs w:val="21"/>
        </w:rPr>
        <w:t>.3.1</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14:textOutline w14:w="3835" w14:cap="flat" w14:cmpd="sng" w14:algn="ctr">
            <w14:solidFill>
              <w14:srgbClr w14:val="000000"/>
            </w14:solidFill>
            <w14:prstDash w14:val="solid"/>
            <w14:miter w14:val="0"/>
          </w14:textOutline>
        </w:rPr>
        <w:t>信号塔检查</w:t>
      </w:r>
    </w:p>
    <w:p>
      <w:pPr>
        <w:spacing w:before="147" w:line="360" w:lineRule="auto"/>
        <w:ind w:left="1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4.</w:t>
      </w:r>
      <w:r>
        <w:rPr>
          <w:rFonts w:hint="eastAsia" w:asciiTheme="minorEastAsia" w:hAnsiTheme="minorEastAsia" w:eastAsiaTheme="minorEastAsia" w:cstheme="minorEastAsia"/>
          <w:color w:val="auto"/>
          <w:sz w:val="21"/>
          <w:szCs w:val="21"/>
        </w:rPr>
        <w:t>3.1.1</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z w:val="21"/>
          <w:szCs w:val="21"/>
        </w:rPr>
        <w:t>信号塔主要由转柄、天线、支撑架组成，初始状态中转柄呈水平状态。</w:t>
      </w:r>
    </w:p>
    <w:p>
      <w:pPr>
        <w:spacing w:before="149" w:line="360" w:lineRule="auto"/>
        <w:ind w:left="1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6"/>
          <w:sz w:val="21"/>
          <w:szCs w:val="21"/>
        </w:rPr>
        <w:t>4.3</w:t>
      </w:r>
      <w:r>
        <w:rPr>
          <w:rFonts w:hint="eastAsia" w:asciiTheme="minorEastAsia" w:hAnsiTheme="minorEastAsia" w:eastAsiaTheme="minorEastAsia" w:cstheme="minorEastAsia"/>
          <w:color w:val="auto"/>
          <w:spacing w:val="-3"/>
          <w:sz w:val="21"/>
          <w:szCs w:val="21"/>
        </w:rPr>
        <w:t>.1.2 机器人逆时针转动转柄， 使天线向上升起至顶端。</w:t>
      </w:r>
    </w:p>
    <w:p>
      <w:pPr>
        <w:spacing w:before="150" w:line="360" w:lineRule="auto"/>
        <w:ind w:left="1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2"/>
          <w:sz w:val="21"/>
          <w:szCs w:val="21"/>
        </w:rPr>
        <w:t>4.3.1.3</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pacing w:val="-2"/>
          <w:sz w:val="21"/>
          <w:szCs w:val="21"/>
        </w:rPr>
        <w:t>天线红色部分与支撑架接触即完成任务，记 50 分</w:t>
      </w:r>
      <w:r>
        <w:rPr>
          <w:rFonts w:hint="eastAsia" w:asciiTheme="minorEastAsia" w:hAnsiTheme="minorEastAsia" w:eastAsiaTheme="minorEastAsia" w:cstheme="minorEastAsia"/>
          <w:color w:val="auto"/>
          <w:sz w:val="21"/>
          <w:szCs w:val="21"/>
        </w:rPr>
        <w:t>。</w:t>
      </w:r>
    </w:p>
    <w:p>
      <w:pPr>
        <w:spacing w:before="150" w:line="360" w:lineRule="auto"/>
        <w:ind w:left="17"/>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drawing>
          <wp:inline distT="0" distB="0" distL="114300" distR="114300">
            <wp:extent cx="4007485" cy="1310005"/>
            <wp:effectExtent l="0" t="0" r="2540" b="444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0"/>
                    <a:stretch>
                      <a:fillRect/>
                    </a:stretch>
                  </pic:blipFill>
                  <pic:spPr>
                    <a:xfrm>
                      <a:off x="0" y="0"/>
                      <a:ext cx="4007485" cy="1310005"/>
                    </a:xfrm>
                    <a:prstGeom prst="rect">
                      <a:avLst/>
                    </a:prstGeom>
                    <a:noFill/>
                    <a:ln>
                      <a:noFill/>
                    </a:ln>
                  </pic:spPr>
                </pic:pic>
              </a:graphicData>
            </a:graphic>
          </wp:inline>
        </w:drawing>
      </w:r>
    </w:p>
    <w:p>
      <w:pPr>
        <w:spacing w:before="124" w:line="360" w:lineRule="auto"/>
        <w:ind w:left="2634"/>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pacing w:val="-3"/>
          <w:sz w:val="21"/>
          <w:szCs w:val="21"/>
          <w14:textOutline w14:w="3263" w14:cap="flat" w14:cmpd="sng" w14:algn="ctr">
            <w14:solidFill>
              <w14:srgbClr w14:val="000000"/>
            </w14:solidFill>
            <w14:prstDash w14:val="solid"/>
            <w14:miter w14:val="0"/>
          </w14:textOutline>
        </w:rPr>
        <w:t>图</w:t>
      </w:r>
      <w:r>
        <w:rPr>
          <w:rFonts w:hint="eastAsia" w:asciiTheme="minorEastAsia" w:hAnsiTheme="minorEastAsia" w:eastAsiaTheme="minorEastAsia" w:cstheme="minorEastAsia"/>
          <w:b/>
          <w:bCs/>
          <w:color w:val="auto"/>
          <w:spacing w:val="-3"/>
          <w:sz w:val="21"/>
          <w:szCs w:val="21"/>
        </w:rPr>
        <w:t xml:space="preserve"> 6  </w:t>
      </w:r>
      <w:r>
        <w:rPr>
          <w:rFonts w:hint="eastAsia" w:asciiTheme="minorEastAsia" w:hAnsiTheme="minorEastAsia" w:eastAsiaTheme="minorEastAsia" w:cstheme="minorEastAsia"/>
          <w:b/>
          <w:bCs/>
          <w:color w:val="auto"/>
          <w:spacing w:val="-3"/>
          <w:sz w:val="21"/>
          <w:szCs w:val="21"/>
          <w14:textOutline w14:w="3263" w14:cap="flat" w14:cmpd="sng" w14:algn="ctr">
            <w14:solidFill>
              <w14:srgbClr w14:val="000000"/>
            </w14:solidFill>
            <w14:prstDash w14:val="solid"/>
            <w14:miter w14:val="0"/>
          </w14:textOutline>
        </w:rPr>
        <w:t>开启信号塔模型的初</w:t>
      </w:r>
      <w:r>
        <w:rPr>
          <w:rFonts w:hint="eastAsia" w:asciiTheme="minorEastAsia" w:hAnsiTheme="minorEastAsia" w:eastAsiaTheme="minorEastAsia" w:cstheme="minorEastAsia"/>
          <w:color w:val="auto"/>
          <w:spacing w:val="-3"/>
          <w:sz w:val="21"/>
          <w:szCs w:val="21"/>
          <w14:textOutline w14:w="3263" w14:cap="flat" w14:cmpd="sng" w14:algn="ctr">
            <w14:solidFill>
              <w14:srgbClr w14:val="000000"/>
            </w14:solidFill>
            <w14:prstDash w14:val="solid"/>
            <w14:miter w14:val="0"/>
          </w14:textOutline>
        </w:rPr>
        <w:t>始及完成状</w:t>
      </w:r>
      <w:r>
        <w:rPr>
          <w:rFonts w:hint="eastAsia" w:asciiTheme="minorEastAsia" w:hAnsiTheme="minorEastAsia" w:eastAsiaTheme="minorEastAsia" w:cstheme="minorEastAsia"/>
          <w:color w:val="auto"/>
          <w:spacing w:val="-1"/>
          <w:sz w:val="21"/>
          <w:szCs w:val="21"/>
          <w14:textOutline w14:w="3263" w14:cap="flat" w14:cmpd="sng" w14:algn="ctr">
            <w14:solidFill>
              <w14:srgbClr w14:val="000000"/>
            </w14:solidFill>
            <w14:prstDash w14:val="solid"/>
            <w14:miter w14:val="0"/>
          </w14:textOutline>
        </w:rPr>
        <w:t>态</w:t>
      </w:r>
    </w:p>
    <w:p>
      <w:pPr>
        <w:spacing w:before="170" w:line="360" w:lineRule="auto"/>
        <w:ind w:left="19"/>
        <w:outlineLvl w:val="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pacing w:val="1"/>
          <w:sz w:val="21"/>
          <w:szCs w:val="21"/>
        </w:rPr>
        <w:t>4</w:t>
      </w:r>
      <w:r>
        <w:rPr>
          <w:rFonts w:hint="eastAsia" w:asciiTheme="minorEastAsia" w:hAnsiTheme="minorEastAsia" w:eastAsiaTheme="minorEastAsia" w:cstheme="minorEastAsia"/>
          <w:b/>
          <w:bCs/>
          <w:color w:val="auto"/>
          <w:sz w:val="21"/>
          <w:szCs w:val="21"/>
        </w:rPr>
        <w:t>.3.2</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14:textOutline w14:w="3835" w14:cap="flat" w14:cmpd="sng" w14:algn="ctr">
            <w14:solidFill>
              <w14:srgbClr w14:val="000000"/>
            </w14:solidFill>
            <w14:prstDash w14:val="solid"/>
            <w14:miter w14:val="0"/>
          </w14:textOutline>
        </w:rPr>
        <w:t>修补场地</w:t>
      </w:r>
    </w:p>
    <w:p>
      <w:pPr>
        <w:spacing w:before="150" w:line="360" w:lineRule="auto"/>
        <w:ind w:left="1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4</w:t>
      </w:r>
      <w:r>
        <w:rPr>
          <w:rFonts w:hint="eastAsia" w:asciiTheme="minorEastAsia" w:hAnsiTheme="minorEastAsia" w:eastAsiaTheme="minorEastAsia" w:cstheme="minorEastAsia"/>
          <w:color w:val="auto"/>
          <w:sz w:val="21"/>
          <w:szCs w:val="21"/>
        </w:rPr>
        <w:t>.3.2.1</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z w:val="21"/>
          <w:szCs w:val="21"/>
        </w:rPr>
        <w:t>修补场地主要由操作杆、维修工具、甲板组成，初始状态中维修工具呈悬空状态。</w:t>
      </w:r>
    </w:p>
    <w:p>
      <w:pPr>
        <w:spacing w:before="151" w:line="360" w:lineRule="auto"/>
        <w:ind w:left="1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4.3.2.2</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z w:val="21"/>
          <w:szCs w:val="21"/>
        </w:rPr>
        <w:t>机器人需要抽出操作杆，使修补场地上的维修工具落下甲板。</w:t>
      </w:r>
    </w:p>
    <w:p>
      <w:pPr>
        <w:spacing w:before="148" w:line="360" w:lineRule="auto"/>
        <w:ind w:left="17"/>
        <w:rPr>
          <w:rFonts w:hint="eastAsia" w:asciiTheme="minorEastAsia" w:hAnsiTheme="minorEastAsia" w:eastAsiaTheme="minorEastAsia" w:cstheme="minorEastAsia"/>
          <w:color w:val="auto"/>
          <w:spacing w:val="-5"/>
          <w:sz w:val="21"/>
          <w:szCs w:val="21"/>
        </w:rPr>
      </w:pPr>
      <w:r>
        <w:rPr>
          <w:rFonts w:hint="eastAsia" w:asciiTheme="minorEastAsia" w:hAnsiTheme="minorEastAsia" w:eastAsiaTheme="minorEastAsia" w:cstheme="minorEastAsia"/>
          <w:color w:val="auto"/>
          <w:spacing w:val="-10"/>
          <w:sz w:val="21"/>
          <w:szCs w:val="21"/>
        </w:rPr>
        <w:t>4.3.</w:t>
      </w:r>
      <w:r>
        <w:rPr>
          <w:rFonts w:hint="eastAsia" w:asciiTheme="minorEastAsia" w:hAnsiTheme="minorEastAsia" w:eastAsiaTheme="minorEastAsia" w:cstheme="minorEastAsia"/>
          <w:color w:val="auto"/>
          <w:spacing w:val="-5"/>
          <w:sz w:val="21"/>
          <w:szCs w:val="21"/>
        </w:rPr>
        <w:t>2.3</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pacing w:val="-5"/>
          <w:sz w:val="21"/>
          <w:szCs w:val="21"/>
        </w:rPr>
        <w:t>维修工具与甲板接触即完成任务， 记 50 分。</w:t>
      </w:r>
    </w:p>
    <w:p>
      <w:pPr>
        <w:spacing w:before="148" w:line="360" w:lineRule="auto"/>
        <w:ind w:left="17"/>
        <w:jc w:val="center"/>
        <w:rPr>
          <w:rFonts w:hint="eastAsia" w:asciiTheme="minorEastAsia" w:hAnsiTheme="minorEastAsia" w:eastAsiaTheme="minorEastAsia" w:cstheme="minorEastAsia"/>
          <w:color w:val="auto"/>
          <w:spacing w:val="-5"/>
          <w:sz w:val="21"/>
          <w:szCs w:val="21"/>
        </w:rPr>
      </w:pPr>
      <w:r>
        <w:rPr>
          <w:rFonts w:hint="eastAsia" w:asciiTheme="minorEastAsia" w:hAnsiTheme="minorEastAsia" w:eastAsiaTheme="minorEastAsia" w:cstheme="minorEastAsia"/>
          <w:color w:val="auto"/>
          <w:sz w:val="21"/>
          <w:szCs w:val="21"/>
        </w:rPr>
        <w:drawing>
          <wp:inline distT="0" distB="0" distL="0" distR="0">
            <wp:extent cx="3429000" cy="132842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474051" cy="1346142"/>
                    </a:xfrm>
                    <a:prstGeom prst="rect">
                      <a:avLst/>
                    </a:prstGeom>
                    <a:noFill/>
                    <a:ln>
                      <a:noFill/>
                    </a:ln>
                  </pic:spPr>
                </pic:pic>
              </a:graphicData>
            </a:graphic>
          </wp:inline>
        </w:drawing>
      </w:r>
    </w:p>
    <w:p>
      <w:pPr>
        <w:spacing w:before="124" w:line="360" w:lineRule="auto"/>
        <w:ind w:left="2634"/>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4"/>
          <w:sz w:val="21"/>
          <w:szCs w:val="21"/>
          <w14:textOutline w14:w="3263" w14:cap="flat" w14:cmpd="sng" w14:algn="ctr">
            <w14:solidFill>
              <w14:srgbClr w14:val="000000"/>
            </w14:solidFill>
            <w14:prstDash w14:val="solid"/>
            <w14:miter w14:val="0"/>
          </w14:textOutline>
        </w:rPr>
        <w:t>图</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pacing w:val="-3"/>
          <w:sz w:val="21"/>
          <w:szCs w:val="21"/>
          <w14:textOutline w14:w="3263" w14:cap="flat" w14:cmpd="sng" w14:algn="ctr">
            <w14:solidFill>
              <w14:srgbClr w14:val="000000"/>
            </w14:solidFill>
            <w14:prstDash w14:val="solid"/>
            <w14:miter w14:val="0"/>
          </w14:textOutline>
        </w:rPr>
        <w:t>7</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pacing w:val="-3"/>
          <w:sz w:val="21"/>
          <w:szCs w:val="21"/>
          <w14:textOutline w14:w="3263" w14:cap="flat" w14:cmpd="sng" w14:algn="ctr">
            <w14:solidFill>
              <w14:srgbClr w14:val="000000"/>
            </w14:solidFill>
            <w14:prstDash w14:val="solid"/>
            <w14:miter w14:val="0"/>
          </w14:textOutline>
        </w:rPr>
        <w:t>修补场地模型的初始及完成状态</w:t>
      </w:r>
    </w:p>
    <w:p>
      <w:pPr>
        <w:spacing w:before="173" w:line="360" w:lineRule="auto"/>
        <w:ind w:left="19"/>
        <w:outlineLvl w:val="0"/>
        <w:rPr>
          <w:rFonts w:hint="eastAsia" w:asciiTheme="minorEastAsia" w:hAnsiTheme="minorEastAsia" w:eastAsiaTheme="minorEastAsia" w:cstheme="minorEastAsia"/>
          <w:b/>
          <w:bCs/>
          <w:color w:val="auto"/>
          <w:spacing w:val="1"/>
          <w:sz w:val="21"/>
          <w:szCs w:val="21"/>
        </w:rPr>
        <w:sectPr>
          <w:pgSz w:w="11907" w:h="16839"/>
          <w:pgMar w:top="1440" w:right="1800" w:bottom="1440" w:left="1800" w:header="0" w:footer="1518" w:gutter="0"/>
          <w:cols w:space="720" w:num="1"/>
        </w:sectPr>
      </w:pPr>
    </w:p>
    <w:p>
      <w:pPr>
        <w:spacing w:before="173" w:line="360" w:lineRule="auto"/>
        <w:ind w:left="19"/>
        <w:outlineLvl w:val="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pacing w:val="1"/>
          <w:sz w:val="21"/>
          <w:szCs w:val="21"/>
        </w:rPr>
        <w:t>4.</w:t>
      </w:r>
      <w:r>
        <w:rPr>
          <w:rFonts w:hint="eastAsia" w:asciiTheme="minorEastAsia" w:hAnsiTheme="minorEastAsia" w:eastAsiaTheme="minorEastAsia" w:cstheme="minorEastAsia"/>
          <w:b/>
          <w:bCs/>
          <w:color w:val="auto"/>
          <w:sz w:val="21"/>
          <w:szCs w:val="21"/>
        </w:rPr>
        <w:t>3.3</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14:textOutline w14:w="3835" w14:cap="flat" w14:cmpd="sng" w14:algn="ctr">
            <w14:solidFill>
              <w14:srgbClr w14:val="000000"/>
            </w14:solidFill>
            <w14:prstDash w14:val="solid"/>
            <w14:miter w14:val="0"/>
          </w14:textOutline>
        </w:rPr>
        <w:t>通讯系统检查</w:t>
      </w:r>
    </w:p>
    <w:p>
      <w:pPr>
        <w:spacing w:before="149" w:line="360" w:lineRule="auto"/>
        <w:ind w:left="1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4.</w:t>
      </w:r>
      <w:r>
        <w:rPr>
          <w:rFonts w:hint="eastAsia" w:asciiTheme="minorEastAsia" w:hAnsiTheme="minorEastAsia" w:eastAsiaTheme="minorEastAsia" w:cstheme="minorEastAsia"/>
          <w:color w:val="auto"/>
          <w:sz w:val="21"/>
          <w:szCs w:val="21"/>
        </w:rPr>
        <w:t>3.3.1</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z w:val="21"/>
          <w:szCs w:val="21"/>
        </w:rPr>
        <w:t>任务模型主要由操作杆、通讯系统组、支架组成，初始状态中通讯系统组呈水平状态。</w:t>
      </w:r>
    </w:p>
    <w:p>
      <w:pPr>
        <w:spacing w:before="148" w:line="360" w:lineRule="auto"/>
        <w:ind w:left="1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4</w:t>
      </w:r>
      <w:r>
        <w:rPr>
          <w:rFonts w:hint="eastAsia" w:asciiTheme="minorEastAsia" w:hAnsiTheme="minorEastAsia" w:eastAsiaTheme="minorEastAsia" w:cstheme="minorEastAsia"/>
          <w:color w:val="auto"/>
          <w:sz w:val="21"/>
          <w:szCs w:val="21"/>
        </w:rPr>
        <w:t>.3.3.2</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z w:val="21"/>
          <w:szCs w:val="21"/>
        </w:rPr>
        <w:t>机器人需要向前推动操作杆，使通讯系统组保持竖立状态。</w:t>
      </w:r>
    </w:p>
    <w:p>
      <w:pPr>
        <w:spacing w:before="151" w:line="360" w:lineRule="auto"/>
        <w:ind w:left="17"/>
        <w:rPr>
          <w:rFonts w:hint="eastAsia" w:asciiTheme="minorEastAsia" w:hAnsiTheme="minorEastAsia" w:eastAsiaTheme="minorEastAsia" w:cstheme="minorEastAsia"/>
          <w:color w:val="auto"/>
          <w:spacing w:val="-5"/>
          <w:sz w:val="21"/>
          <w:szCs w:val="21"/>
        </w:rPr>
      </w:pPr>
      <w:r>
        <w:rPr>
          <w:rFonts w:hint="eastAsia" w:asciiTheme="minorEastAsia" w:hAnsiTheme="minorEastAsia" w:eastAsiaTheme="minorEastAsia" w:cstheme="minorEastAsia"/>
          <w:color w:val="auto"/>
          <w:spacing w:val="-9"/>
          <w:sz w:val="21"/>
          <w:szCs w:val="21"/>
        </w:rPr>
        <w:t>4</w:t>
      </w:r>
      <w:r>
        <w:rPr>
          <w:rFonts w:hint="eastAsia" w:asciiTheme="minorEastAsia" w:hAnsiTheme="minorEastAsia" w:eastAsiaTheme="minorEastAsia" w:cstheme="minorEastAsia"/>
          <w:color w:val="auto"/>
          <w:spacing w:val="-5"/>
          <w:sz w:val="21"/>
          <w:szCs w:val="21"/>
        </w:rPr>
        <w:t>.3.3.3</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pacing w:val="-5"/>
          <w:sz w:val="21"/>
          <w:szCs w:val="21"/>
        </w:rPr>
        <w:t>通讯系统组与支架顶端接触即完成任务， 记 50 分。</w:t>
      </w:r>
    </w:p>
    <w:p>
      <w:pPr>
        <w:spacing w:before="151" w:line="360" w:lineRule="auto"/>
        <w:ind w:left="17"/>
        <w:jc w:val="center"/>
        <w:rPr>
          <w:rFonts w:hint="eastAsia" w:asciiTheme="minorEastAsia" w:hAnsiTheme="minorEastAsia" w:eastAsiaTheme="minorEastAsia" w:cstheme="minorEastAsia"/>
          <w:color w:val="auto"/>
          <w:spacing w:val="-5"/>
          <w:sz w:val="21"/>
          <w:szCs w:val="21"/>
        </w:rPr>
      </w:pPr>
      <w:r>
        <w:rPr>
          <w:rFonts w:hint="eastAsia" w:asciiTheme="minorEastAsia" w:hAnsiTheme="minorEastAsia" w:eastAsiaTheme="minorEastAsia" w:cstheme="minorEastAsia"/>
          <w:color w:val="auto"/>
          <w:spacing w:val="-5"/>
          <w:sz w:val="21"/>
          <w:szCs w:val="21"/>
        </w:rPr>
        <w:drawing>
          <wp:inline distT="0" distB="0" distL="0" distR="0">
            <wp:extent cx="4171950" cy="14878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196388" cy="1496543"/>
                    </a:xfrm>
                    <a:prstGeom prst="rect">
                      <a:avLst/>
                    </a:prstGeom>
                    <a:noFill/>
                    <a:ln>
                      <a:noFill/>
                    </a:ln>
                  </pic:spPr>
                </pic:pic>
              </a:graphicData>
            </a:graphic>
          </wp:inline>
        </w:drawing>
      </w:r>
    </w:p>
    <w:p>
      <w:pPr>
        <w:spacing w:before="113" w:line="360" w:lineRule="auto"/>
        <w:ind w:left="2634"/>
        <w:rPr>
          <w:rFonts w:hint="eastAsia" w:asciiTheme="minorEastAsia" w:hAnsiTheme="minorEastAsia" w:eastAsiaTheme="minorEastAsia" w:cstheme="minorEastAsia"/>
          <w:color w:val="auto"/>
          <w:spacing w:val="-3"/>
          <w:sz w:val="21"/>
          <w:szCs w:val="21"/>
          <w14:textOutline w14:w="3263" w14:cap="flat" w14:cmpd="sng" w14:algn="ctr">
            <w14:solidFill>
              <w14:srgbClr w14:val="000000"/>
            </w14:solidFill>
            <w14:prstDash w14:val="solid"/>
            <w14:miter w14:val="0"/>
          </w14:textOutline>
        </w:rPr>
      </w:pPr>
      <w:r>
        <w:rPr>
          <w:rFonts w:hint="eastAsia" w:asciiTheme="minorEastAsia" w:hAnsiTheme="minorEastAsia" w:eastAsiaTheme="minorEastAsia" w:cstheme="minorEastAsia"/>
          <w:color w:val="auto"/>
          <w:spacing w:val="-4"/>
          <w:sz w:val="21"/>
          <w:szCs w:val="21"/>
          <w14:textOutline w14:w="3263" w14:cap="flat" w14:cmpd="sng" w14:algn="ctr">
            <w14:solidFill>
              <w14:srgbClr w14:val="000000"/>
            </w14:solidFill>
            <w14:prstDash w14:val="solid"/>
            <w14:miter w14:val="0"/>
          </w14:textOutline>
        </w:rPr>
        <w:t>图</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pacing w:val="-3"/>
          <w:sz w:val="21"/>
          <w:szCs w:val="21"/>
          <w14:textOutline w14:w="3263" w14:cap="flat" w14:cmpd="sng" w14:algn="ctr">
            <w14:solidFill>
              <w14:srgbClr w14:val="000000"/>
            </w14:solidFill>
            <w14:prstDash w14:val="solid"/>
            <w14:miter w14:val="0"/>
          </w14:textOutline>
        </w:rPr>
        <w:t xml:space="preserve">8 </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pacing w:val="-3"/>
          <w:sz w:val="21"/>
          <w:szCs w:val="21"/>
          <w14:textOutline w14:w="3263" w14:cap="flat" w14:cmpd="sng" w14:algn="ctr">
            <w14:solidFill>
              <w14:srgbClr w14:val="000000"/>
            </w14:solidFill>
            <w14:prstDash w14:val="solid"/>
            <w14:miter w14:val="0"/>
          </w14:textOutline>
        </w:rPr>
        <w:t>通讯系统模型的初始及完成状态</w:t>
      </w:r>
    </w:p>
    <w:p>
      <w:pPr>
        <w:spacing w:before="173" w:line="360" w:lineRule="auto"/>
        <w:ind w:left="19"/>
        <w:outlineLvl w:val="0"/>
        <w:rPr>
          <w:rFonts w:hint="eastAsia" w:asciiTheme="minorEastAsia" w:hAnsiTheme="minorEastAsia" w:eastAsiaTheme="minorEastAsia" w:cstheme="minorEastAsia"/>
          <w:color w:val="auto"/>
          <w:sz w:val="21"/>
          <w:szCs w:val="21"/>
          <w14:textOutline w14:w="3835" w14:cap="flat" w14:cmpd="sng" w14:algn="ctr">
            <w14:solidFill>
              <w14:srgbClr w14:val="000000"/>
            </w14:solidFill>
            <w14:prstDash w14:val="solid"/>
            <w14:miter w14:val="0"/>
          </w14:textOutline>
        </w:rPr>
      </w:pPr>
      <w:r>
        <w:rPr>
          <w:rFonts w:hint="eastAsia" w:asciiTheme="minorEastAsia" w:hAnsiTheme="minorEastAsia" w:eastAsiaTheme="minorEastAsia" w:cstheme="minorEastAsia"/>
          <w:color w:val="auto"/>
          <w:sz w:val="21"/>
          <w:szCs w:val="21"/>
          <w14:textOutline w14:w="3835" w14:cap="flat" w14:cmpd="sng" w14:algn="ctr">
            <w14:solidFill>
              <w14:srgbClr w14:val="000000"/>
            </w14:solidFill>
            <w14:prstDash w14:val="solid"/>
            <w14:miter w14:val="0"/>
          </w14:textOutline>
        </w:rPr>
        <w:t>4.3.4  燃料系统装载</w:t>
      </w:r>
    </w:p>
    <w:p>
      <w:pPr>
        <w:spacing w:before="149" w:line="360" w:lineRule="auto"/>
        <w:ind w:left="17"/>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4.</w:t>
      </w:r>
      <w:r>
        <w:rPr>
          <w:rFonts w:hint="eastAsia" w:asciiTheme="minorEastAsia" w:hAnsiTheme="minorEastAsia" w:eastAsiaTheme="minorEastAsia" w:cstheme="minorEastAsia"/>
          <w:color w:val="auto"/>
          <w:sz w:val="21"/>
          <w:szCs w:val="21"/>
        </w:rPr>
        <w:t>3.4.1</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z w:val="21"/>
          <w:szCs w:val="21"/>
        </w:rPr>
        <w:t>任务模型主要由燃料仓、燃料、能源系统、轨道组成，初始状态燃料仓位于轨道远端。</w:t>
      </w:r>
    </w:p>
    <w:p>
      <w:pPr>
        <w:spacing w:before="148" w:line="360" w:lineRule="auto"/>
        <w:ind w:left="17"/>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4.3.4.2</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pacing w:val="-1"/>
          <w:sz w:val="21"/>
          <w:szCs w:val="21"/>
        </w:rPr>
        <w:t>机器人需要</w:t>
      </w:r>
      <w:r>
        <w:rPr>
          <w:rFonts w:hint="eastAsia" w:asciiTheme="minorEastAsia" w:hAnsiTheme="minorEastAsia" w:eastAsiaTheme="minorEastAsia" w:cstheme="minorEastAsia"/>
          <w:color w:val="auto"/>
          <w:sz w:val="21"/>
          <w:szCs w:val="21"/>
        </w:rPr>
        <w:t>推动燃料仓，使燃料仓在不脱离轨道的情况下接触能源系统。</w:t>
      </w:r>
    </w:p>
    <w:p>
      <w:pPr>
        <w:spacing w:before="150" w:line="360" w:lineRule="auto"/>
        <w:ind w:left="17"/>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4"/>
          <w:sz w:val="21"/>
          <w:szCs w:val="21"/>
        </w:rPr>
        <w:t>4.3.4.3</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pacing w:val="-4"/>
          <w:sz w:val="21"/>
          <w:szCs w:val="21"/>
        </w:rPr>
        <w:t>燃料仓接触能源系统</w:t>
      </w:r>
      <w:r>
        <w:rPr>
          <w:rFonts w:hint="eastAsia" w:asciiTheme="minorEastAsia" w:hAnsiTheme="minorEastAsia" w:eastAsiaTheme="minorEastAsia" w:cstheme="minorEastAsia"/>
          <w:color w:val="auto"/>
          <w:spacing w:val="-2"/>
          <w:sz w:val="21"/>
          <w:szCs w:val="21"/>
        </w:rPr>
        <w:t>后，机器人需要向上掀起燃料仓尾部，使燃料仓上的燃料落入能源系统内。</w:t>
      </w:r>
    </w:p>
    <w:p>
      <w:pPr>
        <w:spacing w:before="150" w:line="360" w:lineRule="auto"/>
        <w:ind w:left="17"/>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4"/>
          <w:sz w:val="21"/>
          <w:szCs w:val="21"/>
        </w:rPr>
        <w:t>4.3.4</w:t>
      </w:r>
      <w:r>
        <w:rPr>
          <w:rFonts w:hint="eastAsia" w:asciiTheme="minorEastAsia" w:hAnsiTheme="minorEastAsia" w:eastAsiaTheme="minorEastAsia" w:cstheme="minorEastAsia"/>
          <w:color w:val="auto"/>
          <w:spacing w:val="-2"/>
          <w:sz w:val="21"/>
          <w:szCs w:val="21"/>
        </w:rPr>
        <w:t>.4</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pacing w:val="-2"/>
          <w:sz w:val="21"/>
          <w:szCs w:val="21"/>
        </w:rPr>
        <w:t>燃料仓模型与能源系统红色部分接触，记 50 分。燃料接触能源系统内部底板，记 50 分。</w:t>
      </w:r>
    </w:p>
    <w:tbl>
      <w:tblPr>
        <w:tblStyle w:val="7"/>
        <w:tblW w:w="8860" w:type="dxa"/>
        <w:tblInd w:w="36"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8860"/>
      </w:tblGrid>
      <w:tr>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2040" w:hRule="atLeast"/>
        </w:trPr>
        <w:tc>
          <w:tcPr>
            <w:tcW w:w="8860" w:type="dxa"/>
          </w:tcPr>
          <w:p>
            <w:pPr>
              <w:spacing w:line="360" w:lineRule="auto"/>
              <w:textAlignment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drawing>
                <wp:inline distT="0" distB="0" distL="0" distR="0">
                  <wp:extent cx="5022850" cy="1165860"/>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072886" cy="1177737"/>
                          </a:xfrm>
                          <a:prstGeom prst="rect">
                            <a:avLst/>
                          </a:prstGeom>
                          <a:noFill/>
                          <a:ln>
                            <a:noFill/>
                          </a:ln>
                        </pic:spPr>
                      </pic:pic>
                    </a:graphicData>
                  </a:graphic>
                </wp:inline>
              </w:drawing>
            </w:r>
          </w:p>
        </w:tc>
      </w:tr>
    </w:tbl>
    <w:p>
      <w:pPr>
        <w:spacing w:before="124" w:line="360" w:lineRule="auto"/>
        <w:ind w:left="2271"/>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4"/>
          <w:sz w:val="21"/>
          <w:szCs w:val="21"/>
          <w14:textOutline w14:w="3263" w14:cap="flat" w14:cmpd="sng" w14:algn="ctr">
            <w14:solidFill>
              <w14:srgbClr w14:val="000000"/>
            </w14:solidFill>
            <w14:prstDash w14:val="solid"/>
            <w14:miter w14:val="0"/>
          </w14:textOutline>
        </w:rPr>
        <w:t>图</w:t>
      </w:r>
      <w:r>
        <w:rPr>
          <w:rFonts w:hint="eastAsia" w:asciiTheme="minorEastAsia" w:hAnsiTheme="minorEastAsia" w:eastAsiaTheme="minorEastAsia" w:cstheme="minorEastAsia"/>
          <w:color w:val="auto"/>
          <w:spacing w:val="-4"/>
          <w:sz w:val="21"/>
          <w:szCs w:val="21"/>
        </w:rPr>
        <w:t xml:space="preserve"> </w:t>
      </w:r>
      <w:r>
        <w:rPr>
          <w:rFonts w:hint="eastAsia" w:asciiTheme="minorEastAsia" w:hAnsiTheme="minorEastAsia" w:eastAsiaTheme="minorEastAsia" w:cstheme="minorEastAsia"/>
          <w:color w:val="auto"/>
          <w:spacing w:val="-4"/>
          <w:sz w:val="21"/>
          <w:szCs w:val="21"/>
          <w14:textOutline w14:w="3263" w14:cap="flat" w14:cmpd="sng" w14:algn="ctr">
            <w14:solidFill>
              <w14:srgbClr w14:val="000000"/>
            </w14:solidFill>
            <w14:prstDash w14:val="solid"/>
            <w14:miter w14:val="0"/>
          </w14:textOutline>
        </w:rPr>
        <w:t xml:space="preserve">9 </w:t>
      </w:r>
      <w:r>
        <w:rPr>
          <w:rFonts w:hint="eastAsia" w:asciiTheme="minorEastAsia" w:hAnsiTheme="minorEastAsia" w:eastAsiaTheme="minorEastAsia" w:cstheme="minorEastAsia"/>
          <w:color w:val="auto"/>
          <w:spacing w:val="-4"/>
          <w:sz w:val="21"/>
          <w:szCs w:val="21"/>
        </w:rPr>
        <w:t xml:space="preserve"> </w:t>
      </w:r>
      <w:r>
        <w:rPr>
          <w:rFonts w:hint="eastAsia" w:asciiTheme="minorEastAsia" w:hAnsiTheme="minorEastAsia" w:eastAsiaTheme="minorEastAsia" w:cstheme="minorEastAsia"/>
          <w:color w:val="auto"/>
          <w:spacing w:val="-3"/>
          <w:sz w:val="21"/>
          <w:szCs w:val="21"/>
          <w14:textOutline w14:w="3263" w14:cap="flat" w14:cmpd="sng" w14:algn="ctr">
            <w14:solidFill>
              <w14:srgbClr w14:val="000000"/>
            </w14:solidFill>
            <w14:prstDash w14:val="solid"/>
            <w14:miter w14:val="0"/>
          </w14:textOutline>
        </w:rPr>
        <w:t>燃料系统装载</w:t>
      </w:r>
      <w:r>
        <w:rPr>
          <w:rFonts w:hint="eastAsia" w:asciiTheme="minorEastAsia" w:hAnsiTheme="minorEastAsia" w:eastAsiaTheme="minorEastAsia" w:cstheme="minorEastAsia"/>
          <w:color w:val="auto"/>
          <w:spacing w:val="-2"/>
          <w:sz w:val="21"/>
          <w:szCs w:val="21"/>
          <w14:textOutline w14:w="3263" w14:cap="flat" w14:cmpd="sng" w14:algn="ctr">
            <w14:solidFill>
              <w14:srgbClr w14:val="000000"/>
            </w14:solidFill>
            <w14:prstDash w14:val="solid"/>
            <w14:miter w14:val="0"/>
          </w14:textOutline>
        </w:rPr>
        <w:t>模型的初始、中间及完成状态</w:t>
      </w:r>
    </w:p>
    <w:p>
      <w:pPr>
        <w:spacing w:before="170" w:line="360" w:lineRule="auto"/>
        <w:ind w:left="19" w:right="-481" w:rightChars="-229"/>
        <w:outlineLvl w:val="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pacing w:val="1"/>
          <w:sz w:val="21"/>
          <w:szCs w:val="21"/>
        </w:rPr>
        <w:t>4.3</w:t>
      </w:r>
      <w:r>
        <w:rPr>
          <w:rFonts w:hint="eastAsia" w:asciiTheme="minorEastAsia" w:hAnsiTheme="minorEastAsia" w:eastAsiaTheme="minorEastAsia" w:cstheme="minorEastAsia"/>
          <w:b/>
          <w:bCs/>
          <w:color w:val="auto"/>
          <w:sz w:val="21"/>
          <w:szCs w:val="21"/>
        </w:rPr>
        <w:t>.5</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14:textOutline w14:w="3835" w14:cap="flat" w14:cmpd="sng" w14:algn="ctr">
            <w14:solidFill>
              <w14:srgbClr w14:val="000000"/>
            </w14:solidFill>
            <w14:prstDash w14:val="solid"/>
            <w14:miter w14:val="0"/>
          </w14:textOutline>
        </w:rPr>
        <w:t>识别系统检验</w:t>
      </w:r>
    </w:p>
    <w:p>
      <w:pPr>
        <w:spacing w:before="150" w:line="360" w:lineRule="auto"/>
        <w:ind w:left="24" w:right="-481" w:rightChars="-229" w:hanging="7"/>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4.</w:t>
      </w:r>
      <w:r>
        <w:rPr>
          <w:rFonts w:hint="eastAsia" w:asciiTheme="minorEastAsia" w:hAnsiTheme="minorEastAsia" w:eastAsiaTheme="minorEastAsia" w:cstheme="minorEastAsia"/>
          <w:color w:val="auto"/>
          <w:sz w:val="21"/>
          <w:szCs w:val="21"/>
        </w:rPr>
        <w:t>3.5.1</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z w:val="21"/>
          <w:szCs w:val="21"/>
        </w:rPr>
        <w:t>任务模型主要由操作杆、样品组成。样品分为四个不同类型的图案，其图案类型分</w:t>
      </w:r>
      <w:r>
        <w:rPr>
          <w:rFonts w:hint="eastAsia" w:asciiTheme="minorEastAsia" w:hAnsiTheme="minorEastAsia" w:eastAsiaTheme="minorEastAsia" w:cstheme="minorEastAsia"/>
          <w:color w:val="auto"/>
          <w:spacing w:val="8"/>
          <w:sz w:val="21"/>
          <w:szCs w:val="21"/>
        </w:rPr>
        <w:t>别为</w:t>
      </w:r>
      <w:r>
        <w:rPr>
          <w:rFonts w:hint="eastAsia" w:asciiTheme="minorEastAsia" w:hAnsiTheme="minorEastAsia" w:eastAsiaTheme="minorEastAsia" w:cstheme="minorEastAsia"/>
          <w:color w:val="auto"/>
          <w:spacing w:val="5"/>
          <w:sz w:val="21"/>
          <w:szCs w:val="21"/>
        </w:rPr>
        <w:t>汽</w:t>
      </w:r>
      <w:r>
        <w:rPr>
          <w:rFonts w:hint="eastAsia" w:asciiTheme="minorEastAsia" w:hAnsiTheme="minorEastAsia" w:eastAsiaTheme="minorEastAsia" w:cstheme="minorEastAsia"/>
          <w:color w:val="auto"/>
          <w:spacing w:val="4"/>
          <w:sz w:val="21"/>
          <w:szCs w:val="21"/>
        </w:rPr>
        <w:t>车、矿石、手机、小麦(如下图所示) 。</w:t>
      </w:r>
    </w:p>
    <w:p>
      <w:pPr>
        <w:spacing w:before="148" w:line="360" w:lineRule="auto"/>
        <w:ind w:left="17" w:right="-481" w:rightChars="-229"/>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4.3.5.2</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pacing w:val="-1"/>
          <w:sz w:val="21"/>
          <w:szCs w:val="21"/>
        </w:rPr>
        <w:t>机器人向前推动</w:t>
      </w:r>
      <w:r>
        <w:rPr>
          <w:rFonts w:hint="eastAsia" w:asciiTheme="minorEastAsia" w:hAnsiTheme="minorEastAsia" w:eastAsiaTheme="minorEastAsia" w:cstheme="minorEastAsia"/>
          <w:color w:val="auto"/>
          <w:sz w:val="21"/>
          <w:szCs w:val="21"/>
        </w:rPr>
        <w:t>操作杆，使样品翻转一周以上。</w:t>
      </w:r>
    </w:p>
    <w:p>
      <w:pPr>
        <w:spacing w:before="150" w:line="360" w:lineRule="auto"/>
        <w:ind w:left="42" w:right="-481" w:rightChars="-229" w:hanging="25"/>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4</w:t>
      </w:r>
      <w:r>
        <w:rPr>
          <w:rFonts w:hint="eastAsia" w:asciiTheme="minorEastAsia" w:hAnsiTheme="minorEastAsia" w:eastAsiaTheme="minorEastAsia" w:cstheme="minorEastAsia"/>
          <w:color w:val="auto"/>
          <w:sz w:val="21"/>
          <w:szCs w:val="21"/>
        </w:rPr>
        <w:t>.3.5.3</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z w:val="21"/>
          <w:szCs w:val="21"/>
        </w:rPr>
        <w:t>机器人需要识别任务模型正面显示的样品类型，并在控制器的显示屏上显示相同的</w:t>
      </w:r>
      <w:r>
        <w:rPr>
          <w:rFonts w:hint="eastAsia" w:asciiTheme="minorEastAsia" w:hAnsiTheme="minorEastAsia" w:eastAsiaTheme="minorEastAsia" w:cstheme="minorEastAsia"/>
          <w:color w:val="auto"/>
          <w:spacing w:val="-9"/>
          <w:sz w:val="21"/>
          <w:szCs w:val="21"/>
        </w:rPr>
        <w:t>图案。</w:t>
      </w:r>
    </w:p>
    <w:p>
      <w:pPr>
        <w:spacing w:before="148" w:line="360" w:lineRule="auto"/>
        <w:ind w:left="24" w:right="-481" w:rightChars="-229" w:hanging="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2"/>
          <w:sz w:val="21"/>
          <w:szCs w:val="21"/>
        </w:rPr>
        <w:t>4.3.</w:t>
      </w:r>
      <w:r>
        <w:rPr>
          <w:rFonts w:hint="eastAsia" w:asciiTheme="minorEastAsia" w:hAnsiTheme="minorEastAsia" w:eastAsiaTheme="minorEastAsia" w:cstheme="minorEastAsia"/>
          <w:color w:val="auto"/>
          <w:spacing w:val="-1"/>
          <w:sz w:val="21"/>
          <w:szCs w:val="21"/>
        </w:rPr>
        <w:t>5.4</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pacing w:val="-1"/>
          <w:sz w:val="21"/>
          <w:szCs w:val="21"/>
        </w:rPr>
        <w:t>控制器显示屏上显示的图案与任务模型正面显示的图案相同，即完成任务记 100</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pacing w:val="-6"/>
          <w:sz w:val="21"/>
          <w:szCs w:val="21"/>
        </w:rPr>
        <w:t>分。机</w:t>
      </w:r>
      <w:r>
        <w:rPr>
          <w:rFonts w:hint="eastAsia" w:asciiTheme="minorEastAsia" w:hAnsiTheme="minorEastAsia" w:eastAsiaTheme="minorEastAsia" w:cstheme="minorEastAsia"/>
          <w:color w:val="auto"/>
          <w:spacing w:val="-4"/>
          <w:sz w:val="21"/>
          <w:szCs w:val="21"/>
        </w:rPr>
        <w:t>器</w:t>
      </w:r>
      <w:r>
        <w:rPr>
          <w:rFonts w:hint="eastAsia" w:asciiTheme="minorEastAsia" w:hAnsiTheme="minorEastAsia" w:eastAsiaTheme="minorEastAsia" w:cstheme="minorEastAsia"/>
          <w:color w:val="auto"/>
          <w:spacing w:val="-3"/>
          <w:sz w:val="21"/>
          <w:szCs w:val="21"/>
        </w:rPr>
        <w:t>人只能显示一个图案，显示错误或同时显示多个图案均不得分。</w:t>
      </w:r>
    </w:p>
    <w:p>
      <w:pPr>
        <w:spacing w:line="360" w:lineRule="auto"/>
        <w:rPr>
          <w:rFonts w:hint="eastAsia" w:asciiTheme="minorEastAsia" w:hAnsiTheme="minorEastAsia" w:eastAsiaTheme="minorEastAsia" w:cstheme="minorEastAsia"/>
          <w:color w:val="auto"/>
          <w:sz w:val="21"/>
          <w:szCs w:val="21"/>
        </w:rPr>
      </w:pPr>
    </w:p>
    <w:tbl>
      <w:tblPr>
        <w:tblStyle w:val="7"/>
        <w:tblW w:w="8561" w:type="dxa"/>
        <w:tblInd w:w="36"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8561"/>
      </w:tblGrid>
      <w:tr>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2040" w:hRule="atLeast"/>
        </w:trPr>
        <w:tc>
          <w:tcPr>
            <w:tcW w:w="8561" w:type="dxa"/>
          </w:tcPr>
          <w:p>
            <w:pPr>
              <w:spacing w:line="360" w:lineRule="auto"/>
              <w:textAlignment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drawing>
                <wp:inline distT="0" distB="0" distL="0" distR="0">
                  <wp:extent cx="5083810" cy="122301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20296" cy="1231874"/>
                          </a:xfrm>
                          <a:prstGeom prst="rect">
                            <a:avLst/>
                          </a:prstGeom>
                          <a:noFill/>
                          <a:ln>
                            <a:noFill/>
                          </a:ln>
                        </pic:spPr>
                      </pic:pic>
                    </a:graphicData>
                  </a:graphic>
                </wp:inline>
              </w:drawing>
            </w:r>
          </w:p>
        </w:tc>
      </w:tr>
    </w:tbl>
    <w:p>
      <w:pPr>
        <w:spacing w:before="138" w:line="360" w:lineRule="auto"/>
        <w:ind w:firstLine="591"/>
        <w:textAlignment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drawing>
          <wp:inline distT="0" distB="0" distL="0" distR="0">
            <wp:extent cx="4537075" cy="1085215"/>
            <wp:effectExtent l="0" t="0" r="0" b="0"/>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15"/>
                    <a:stretch>
                      <a:fillRect/>
                    </a:stretch>
                  </pic:blipFill>
                  <pic:spPr>
                    <a:xfrm>
                      <a:off x="0" y="0"/>
                      <a:ext cx="4537328" cy="1085849"/>
                    </a:xfrm>
                    <a:prstGeom prst="rect">
                      <a:avLst/>
                    </a:prstGeom>
                  </pic:spPr>
                </pic:pic>
              </a:graphicData>
            </a:graphic>
          </wp:inline>
        </w:drawing>
      </w:r>
    </w:p>
    <w:p>
      <w:pPr>
        <w:spacing w:before="148" w:line="360" w:lineRule="auto"/>
        <w:ind w:left="2271"/>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4"/>
          <w:sz w:val="21"/>
          <w:szCs w:val="21"/>
          <w14:textOutline w14:w="3263" w14:cap="flat" w14:cmpd="sng" w14:algn="ctr">
            <w14:solidFill>
              <w14:srgbClr w14:val="000000"/>
            </w14:solidFill>
            <w14:prstDash w14:val="solid"/>
            <w14:miter w14:val="0"/>
          </w14:textOutline>
        </w:rPr>
        <w:t>图</w:t>
      </w:r>
      <w:r>
        <w:rPr>
          <w:rFonts w:hint="eastAsia" w:asciiTheme="minorEastAsia" w:hAnsiTheme="minorEastAsia" w:eastAsiaTheme="minorEastAsia" w:cstheme="minorEastAsia"/>
          <w:color w:val="auto"/>
          <w:spacing w:val="-4"/>
          <w:sz w:val="21"/>
          <w:szCs w:val="21"/>
        </w:rPr>
        <w:t xml:space="preserve"> </w:t>
      </w:r>
      <w:r>
        <w:rPr>
          <w:rFonts w:hint="eastAsia" w:asciiTheme="minorEastAsia" w:hAnsiTheme="minorEastAsia" w:eastAsiaTheme="minorEastAsia" w:cstheme="minorEastAsia"/>
          <w:color w:val="auto"/>
          <w:spacing w:val="-4"/>
          <w:sz w:val="21"/>
          <w:szCs w:val="21"/>
          <w14:textOutline w14:w="3263" w14:cap="flat" w14:cmpd="sng" w14:algn="ctr">
            <w14:solidFill>
              <w14:srgbClr w14:val="000000"/>
            </w14:solidFill>
            <w14:prstDash w14:val="solid"/>
            <w14:miter w14:val="0"/>
          </w14:textOutline>
        </w:rPr>
        <w:t xml:space="preserve">10 </w:t>
      </w:r>
      <w:r>
        <w:rPr>
          <w:rFonts w:hint="eastAsia" w:asciiTheme="minorEastAsia" w:hAnsiTheme="minorEastAsia" w:eastAsiaTheme="minorEastAsia" w:cstheme="minorEastAsia"/>
          <w:color w:val="auto"/>
          <w:spacing w:val="-4"/>
          <w:sz w:val="21"/>
          <w:szCs w:val="21"/>
        </w:rPr>
        <w:t xml:space="preserve"> </w:t>
      </w:r>
      <w:r>
        <w:rPr>
          <w:rFonts w:hint="eastAsia" w:asciiTheme="minorEastAsia" w:hAnsiTheme="minorEastAsia" w:eastAsiaTheme="minorEastAsia" w:cstheme="minorEastAsia"/>
          <w:color w:val="auto"/>
          <w:spacing w:val="-3"/>
          <w:sz w:val="21"/>
          <w:szCs w:val="21"/>
          <w14:textOutline w14:w="3263" w14:cap="flat" w14:cmpd="sng" w14:algn="ctr">
            <w14:solidFill>
              <w14:srgbClr w14:val="000000"/>
            </w14:solidFill>
            <w14:prstDash w14:val="solid"/>
            <w14:miter w14:val="0"/>
          </w14:textOutline>
        </w:rPr>
        <w:t>识别系统</w:t>
      </w:r>
      <w:r>
        <w:rPr>
          <w:rFonts w:hint="eastAsia" w:asciiTheme="minorEastAsia" w:hAnsiTheme="minorEastAsia" w:eastAsiaTheme="minorEastAsia" w:cstheme="minorEastAsia"/>
          <w:color w:val="auto"/>
          <w:spacing w:val="-2"/>
          <w:sz w:val="21"/>
          <w:szCs w:val="21"/>
          <w14:textOutline w14:w="3263" w14:cap="flat" w14:cmpd="sng" w14:algn="ctr">
            <w14:solidFill>
              <w14:srgbClr w14:val="000000"/>
            </w14:solidFill>
            <w14:prstDash w14:val="solid"/>
            <w14:miter w14:val="0"/>
          </w14:textOutline>
        </w:rPr>
        <w:t>模型的初始、中间及完成状态</w:t>
      </w:r>
    </w:p>
    <w:p>
      <w:pPr>
        <w:spacing w:before="172" w:line="360" w:lineRule="auto"/>
        <w:ind w:left="19"/>
        <w:outlineLvl w:val="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pacing w:val="1"/>
          <w:sz w:val="21"/>
          <w:szCs w:val="21"/>
        </w:rPr>
        <w:t>4.</w:t>
      </w:r>
      <w:r>
        <w:rPr>
          <w:rFonts w:hint="eastAsia" w:asciiTheme="minorEastAsia" w:hAnsiTheme="minorEastAsia" w:eastAsiaTheme="minorEastAsia" w:cstheme="minorEastAsia"/>
          <w:b/>
          <w:bCs/>
          <w:color w:val="auto"/>
          <w:sz w:val="21"/>
          <w:szCs w:val="21"/>
        </w:rPr>
        <w:t>3.6</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14:textOutline w14:w="3835" w14:cap="flat" w14:cmpd="sng" w14:algn="ctr">
            <w14:solidFill>
              <w14:srgbClr w14:val="000000"/>
            </w14:solidFill>
            <w14:prstDash w14:val="solid"/>
            <w14:miter w14:val="0"/>
          </w14:textOutline>
        </w:rPr>
        <w:t>检查零件统筹调配</w:t>
      </w:r>
    </w:p>
    <w:p>
      <w:pPr>
        <w:spacing w:before="149" w:line="360" w:lineRule="auto"/>
        <w:ind w:left="21" w:right="-63" w:hanging="4"/>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8"/>
          <w:sz w:val="21"/>
          <w:szCs w:val="21"/>
        </w:rPr>
        <w:t>4.3.6.1</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pacing w:val="-7"/>
          <w:sz w:val="21"/>
          <w:szCs w:val="21"/>
        </w:rPr>
        <w:t>任</w:t>
      </w:r>
      <w:r>
        <w:rPr>
          <w:rFonts w:hint="eastAsia" w:asciiTheme="minorEastAsia" w:hAnsiTheme="minorEastAsia" w:eastAsiaTheme="minorEastAsia" w:cstheme="minorEastAsia"/>
          <w:color w:val="auto"/>
          <w:spacing w:val="-4"/>
          <w:sz w:val="21"/>
          <w:szCs w:val="21"/>
        </w:rPr>
        <w:t>务模型主要由 1个二维码块及 4个不同类型的零件组成， 零件分为红、黄、蓝、</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pacing w:val="-6"/>
          <w:sz w:val="21"/>
          <w:szCs w:val="21"/>
        </w:rPr>
        <w:t>绿四种，</w:t>
      </w:r>
      <w:r>
        <w:rPr>
          <w:rFonts w:hint="eastAsia" w:asciiTheme="minorEastAsia" w:hAnsiTheme="minorEastAsia" w:eastAsiaTheme="minorEastAsia" w:cstheme="minorEastAsia"/>
          <w:color w:val="auto"/>
          <w:spacing w:val="-4"/>
          <w:sz w:val="21"/>
          <w:szCs w:val="21"/>
        </w:rPr>
        <w:t>零件</w:t>
      </w:r>
      <w:r>
        <w:rPr>
          <w:rFonts w:hint="eastAsia" w:asciiTheme="minorEastAsia" w:hAnsiTheme="minorEastAsia" w:eastAsiaTheme="minorEastAsia" w:cstheme="minorEastAsia"/>
          <w:color w:val="auto"/>
          <w:spacing w:val="-6"/>
          <w:sz w:val="21"/>
          <w:szCs w:val="21"/>
        </w:rPr>
        <w:t>对称放置</w:t>
      </w:r>
      <w:r>
        <w:rPr>
          <w:rFonts w:hint="eastAsia" w:asciiTheme="minorEastAsia" w:hAnsiTheme="minorEastAsia" w:eastAsiaTheme="minorEastAsia" w:cstheme="minorEastAsia"/>
          <w:color w:val="auto"/>
          <w:spacing w:val="-3"/>
          <w:sz w:val="21"/>
          <w:szCs w:val="21"/>
        </w:rPr>
        <w:t>于二维码块两侧，两两间隔 20-30mm，</w:t>
      </w:r>
      <w:r>
        <w:rPr>
          <w:rFonts w:hint="eastAsia" w:asciiTheme="minorEastAsia" w:hAnsiTheme="minorEastAsia" w:eastAsiaTheme="minorEastAsia" w:cstheme="minorEastAsia"/>
          <w:color w:val="auto"/>
          <w:spacing w:val="-4"/>
          <w:sz w:val="21"/>
          <w:szCs w:val="21"/>
        </w:rPr>
        <w:t>零件</w:t>
      </w:r>
      <w:r>
        <w:rPr>
          <w:rFonts w:hint="eastAsia" w:asciiTheme="minorEastAsia" w:hAnsiTheme="minorEastAsia" w:eastAsiaTheme="minorEastAsia" w:cstheme="minorEastAsia"/>
          <w:color w:val="auto"/>
          <w:spacing w:val="-3"/>
          <w:sz w:val="21"/>
          <w:szCs w:val="21"/>
        </w:rPr>
        <w:t>具体的放置顺序在抽签</w:t>
      </w:r>
      <w:r>
        <w:rPr>
          <w:rFonts w:hint="eastAsia" w:asciiTheme="minorEastAsia" w:hAnsiTheme="minorEastAsia" w:eastAsiaTheme="minorEastAsia" w:cstheme="minorEastAsia"/>
          <w:color w:val="auto"/>
          <w:spacing w:val="-2"/>
          <w:sz w:val="21"/>
          <w:szCs w:val="21"/>
        </w:rPr>
        <w:t>确</w:t>
      </w:r>
      <w:r>
        <w:rPr>
          <w:rFonts w:hint="eastAsia" w:asciiTheme="minorEastAsia" w:hAnsiTheme="minorEastAsia" w:eastAsiaTheme="minorEastAsia" w:cstheme="minorEastAsia"/>
          <w:color w:val="auto"/>
          <w:spacing w:val="-1"/>
          <w:sz w:val="21"/>
          <w:szCs w:val="21"/>
        </w:rPr>
        <w:t>定任务模型位置后，由裁判随机放置。</w:t>
      </w:r>
    </w:p>
    <w:p>
      <w:pPr>
        <w:spacing w:before="148" w:line="360" w:lineRule="auto"/>
        <w:ind w:left="1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4.3</w:t>
      </w:r>
      <w:r>
        <w:rPr>
          <w:rFonts w:hint="eastAsia" w:asciiTheme="minorEastAsia" w:hAnsiTheme="minorEastAsia" w:eastAsiaTheme="minorEastAsia" w:cstheme="minorEastAsia"/>
          <w:color w:val="auto"/>
          <w:sz w:val="21"/>
          <w:szCs w:val="21"/>
        </w:rPr>
        <w:t>.6.2</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z w:val="21"/>
          <w:szCs w:val="21"/>
        </w:rPr>
        <w:t>二维码块的四个面分别贴有“红、黄、蓝、绿”四个不同的二维码信息，由裁判在</w:t>
      </w:r>
      <w:r>
        <w:rPr>
          <w:rFonts w:hint="eastAsia" w:asciiTheme="minorEastAsia" w:hAnsiTheme="minorEastAsia" w:eastAsiaTheme="minorEastAsia" w:cstheme="minorEastAsia"/>
          <w:color w:val="auto"/>
          <w:spacing w:val="-2"/>
          <w:sz w:val="21"/>
          <w:szCs w:val="21"/>
        </w:rPr>
        <w:t>每次机器人离开启动区后随机选择一个放置， 其面向场地中心的信息即为选定的二维码</w:t>
      </w:r>
      <w:r>
        <w:rPr>
          <w:rFonts w:hint="eastAsia" w:asciiTheme="minorEastAsia" w:hAnsiTheme="minorEastAsia" w:eastAsiaTheme="minorEastAsia" w:cstheme="minorEastAsia"/>
          <w:color w:val="auto"/>
          <w:sz w:val="21"/>
          <w:szCs w:val="21"/>
        </w:rPr>
        <w:t xml:space="preserve">。 </w:t>
      </w:r>
    </w:p>
    <w:p>
      <w:pPr>
        <w:spacing w:before="148" w:line="360" w:lineRule="auto"/>
        <w:ind w:left="1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4.</w:t>
      </w:r>
      <w:r>
        <w:rPr>
          <w:rFonts w:hint="eastAsia" w:asciiTheme="minorEastAsia" w:hAnsiTheme="minorEastAsia" w:eastAsiaTheme="minorEastAsia" w:cstheme="minorEastAsia"/>
          <w:color w:val="auto"/>
          <w:sz w:val="21"/>
          <w:szCs w:val="21"/>
        </w:rPr>
        <w:t>3.6.3</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z w:val="21"/>
          <w:szCs w:val="21"/>
        </w:rPr>
        <w:t>机器人识别二维码块正面显示的信息后，需根据信息将左右两侧与信息对应颜色相</w:t>
      </w:r>
      <w:r>
        <w:rPr>
          <w:rFonts w:hint="eastAsia" w:asciiTheme="minorEastAsia" w:hAnsiTheme="minorEastAsia" w:eastAsiaTheme="minorEastAsia" w:cstheme="minorEastAsia"/>
          <w:color w:val="auto"/>
          <w:spacing w:val="-2"/>
          <w:sz w:val="21"/>
          <w:szCs w:val="21"/>
        </w:rPr>
        <w:t>同的一个</w:t>
      </w:r>
      <w:r>
        <w:rPr>
          <w:rFonts w:hint="eastAsia" w:asciiTheme="minorEastAsia" w:hAnsiTheme="minorEastAsia" w:eastAsiaTheme="minorEastAsia" w:cstheme="minorEastAsia"/>
          <w:color w:val="auto"/>
          <w:spacing w:val="-4"/>
          <w:sz w:val="21"/>
          <w:szCs w:val="21"/>
        </w:rPr>
        <w:t>零件</w:t>
      </w:r>
      <w:r>
        <w:rPr>
          <w:rFonts w:hint="eastAsia" w:asciiTheme="minorEastAsia" w:hAnsiTheme="minorEastAsia" w:eastAsiaTheme="minorEastAsia" w:cstheme="minorEastAsia"/>
          <w:color w:val="auto"/>
          <w:spacing w:val="-2"/>
          <w:sz w:val="21"/>
          <w:szCs w:val="21"/>
        </w:rPr>
        <w:t>取</w:t>
      </w:r>
      <w:r>
        <w:rPr>
          <w:rFonts w:hint="eastAsia" w:asciiTheme="minorEastAsia" w:hAnsiTheme="minorEastAsia" w:eastAsiaTheme="minorEastAsia" w:cstheme="minorEastAsia"/>
          <w:color w:val="auto"/>
          <w:spacing w:val="-1"/>
          <w:sz w:val="21"/>
          <w:szCs w:val="21"/>
        </w:rPr>
        <w:t>下。</w:t>
      </w:r>
    </w:p>
    <w:p>
      <w:pPr>
        <w:spacing w:line="360" w:lineRule="auto"/>
        <w:ind w:left="25" w:right="122" w:hanging="8"/>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6"/>
          <w:sz w:val="21"/>
          <w:szCs w:val="21"/>
        </w:rPr>
        <w:t>4.3</w:t>
      </w:r>
      <w:r>
        <w:rPr>
          <w:rFonts w:hint="eastAsia" w:asciiTheme="minorEastAsia" w:hAnsiTheme="minorEastAsia" w:eastAsiaTheme="minorEastAsia" w:cstheme="minorEastAsia"/>
          <w:color w:val="auto"/>
          <w:spacing w:val="-5"/>
          <w:sz w:val="21"/>
          <w:szCs w:val="21"/>
        </w:rPr>
        <w:t>.</w:t>
      </w:r>
      <w:r>
        <w:rPr>
          <w:rFonts w:hint="eastAsia" w:asciiTheme="minorEastAsia" w:hAnsiTheme="minorEastAsia" w:eastAsiaTheme="minorEastAsia" w:cstheme="minorEastAsia"/>
          <w:color w:val="auto"/>
          <w:spacing w:val="-3"/>
          <w:sz w:val="21"/>
          <w:szCs w:val="21"/>
        </w:rPr>
        <w:t>6.4 与二维码块正面显示信息对应的</w:t>
      </w:r>
      <w:r>
        <w:rPr>
          <w:rFonts w:hint="eastAsia" w:asciiTheme="minorEastAsia" w:hAnsiTheme="minorEastAsia" w:eastAsiaTheme="minorEastAsia" w:cstheme="minorEastAsia"/>
          <w:color w:val="auto"/>
          <w:spacing w:val="-4"/>
          <w:sz w:val="21"/>
          <w:szCs w:val="21"/>
        </w:rPr>
        <w:t>零件</w:t>
      </w:r>
      <w:r>
        <w:rPr>
          <w:rFonts w:hint="eastAsia" w:asciiTheme="minorEastAsia" w:hAnsiTheme="minorEastAsia" w:eastAsiaTheme="minorEastAsia" w:cstheme="minorEastAsia"/>
          <w:color w:val="auto"/>
          <w:spacing w:val="-3"/>
          <w:sz w:val="21"/>
          <w:szCs w:val="21"/>
        </w:rPr>
        <w:t>与场地图接触，即完成任务记 100 分。 如识别</w:t>
      </w:r>
      <w:r>
        <w:rPr>
          <w:rFonts w:hint="eastAsia" w:asciiTheme="minorEastAsia" w:hAnsiTheme="minorEastAsia" w:eastAsiaTheme="minorEastAsia" w:cstheme="minorEastAsia"/>
          <w:color w:val="auto"/>
          <w:spacing w:val="-14"/>
          <w:sz w:val="21"/>
          <w:szCs w:val="21"/>
        </w:rPr>
        <w:t>二维码</w:t>
      </w:r>
      <w:r>
        <w:rPr>
          <w:rFonts w:hint="eastAsia" w:asciiTheme="minorEastAsia" w:hAnsiTheme="minorEastAsia" w:eastAsiaTheme="minorEastAsia" w:cstheme="minorEastAsia"/>
          <w:color w:val="auto"/>
          <w:spacing w:val="-11"/>
          <w:sz w:val="21"/>
          <w:szCs w:val="21"/>
        </w:rPr>
        <w:t>信</w:t>
      </w:r>
      <w:r>
        <w:rPr>
          <w:rFonts w:hint="eastAsia" w:asciiTheme="minorEastAsia" w:hAnsiTheme="minorEastAsia" w:eastAsiaTheme="minorEastAsia" w:cstheme="minorEastAsia"/>
          <w:color w:val="auto"/>
          <w:spacing w:val="-7"/>
          <w:sz w:val="21"/>
          <w:szCs w:val="21"/>
        </w:rPr>
        <w:t>息为“黄” 时， 机器人则需将黄色</w:t>
      </w:r>
      <w:r>
        <w:rPr>
          <w:rFonts w:hint="eastAsia" w:asciiTheme="minorEastAsia" w:hAnsiTheme="minorEastAsia" w:eastAsiaTheme="minorEastAsia" w:cstheme="minorEastAsia"/>
          <w:color w:val="auto"/>
          <w:spacing w:val="-4"/>
          <w:sz w:val="21"/>
          <w:szCs w:val="21"/>
        </w:rPr>
        <w:t>零件</w:t>
      </w:r>
      <w:r>
        <w:rPr>
          <w:rFonts w:hint="eastAsia" w:asciiTheme="minorEastAsia" w:hAnsiTheme="minorEastAsia" w:eastAsiaTheme="minorEastAsia" w:cstheme="minorEastAsia"/>
          <w:color w:val="auto"/>
          <w:spacing w:val="-7"/>
          <w:sz w:val="21"/>
          <w:szCs w:val="21"/>
        </w:rPr>
        <w:t>取下。机器人只能取下一个</w:t>
      </w:r>
      <w:r>
        <w:rPr>
          <w:rFonts w:hint="eastAsia" w:asciiTheme="minorEastAsia" w:hAnsiTheme="minorEastAsia" w:eastAsiaTheme="minorEastAsia" w:cstheme="minorEastAsia"/>
          <w:color w:val="auto"/>
          <w:spacing w:val="-4"/>
          <w:sz w:val="21"/>
          <w:szCs w:val="21"/>
        </w:rPr>
        <w:t>零件</w:t>
      </w:r>
      <w:r>
        <w:rPr>
          <w:rFonts w:hint="eastAsia" w:asciiTheme="minorEastAsia" w:hAnsiTheme="minorEastAsia" w:eastAsiaTheme="minorEastAsia" w:cstheme="minorEastAsia"/>
          <w:color w:val="auto"/>
          <w:spacing w:val="-7"/>
          <w:sz w:val="21"/>
          <w:szCs w:val="21"/>
        </w:rPr>
        <w:t>，否则不</w:t>
      </w:r>
      <w:r>
        <w:rPr>
          <w:rFonts w:hint="eastAsia" w:asciiTheme="minorEastAsia" w:hAnsiTheme="minorEastAsia" w:eastAsiaTheme="minorEastAsia" w:cstheme="minorEastAsia"/>
          <w:color w:val="auto"/>
          <w:spacing w:val="-9"/>
          <w:sz w:val="21"/>
          <w:szCs w:val="21"/>
        </w:rPr>
        <w:t>得</w:t>
      </w:r>
      <w:r>
        <w:rPr>
          <w:rFonts w:hint="eastAsia" w:asciiTheme="minorEastAsia" w:hAnsiTheme="minorEastAsia" w:eastAsiaTheme="minorEastAsia" w:cstheme="minorEastAsia"/>
          <w:color w:val="auto"/>
          <w:spacing w:val="-8"/>
          <w:sz w:val="21"/>
          <w:szCs w:val="21"/>
        </w:rPr>
        <w:t>分。</w:t>
      </w:r>
    </w:p>
    <w:p>
      <w:pPr>
        <w:spacing w:line="360" w:lineRule="auto"/>
        <w:rPr>
          <w:rFonts w:hint="eastAsia" w:asciiTheme="minorEastAsia" w:hAnsiTheme="minorEastAsia" w:eastAsiaTheme="minorEastAsia" w:cstheme="minorEastAsia"/>
          <w:color w:val="auto"/>
          <w:sz w:val="21"/>
          <w:szCs w:val="21"/>
        </w:rPr>
      </w:pPr>
    </w:p>
    <w:tbl>
      <w:tblPr>
        <w:tblStyle w:val="7"/>
        <w:tblW w:w="5616" w:type="dxa"/>
        <w:tblInd w:w="1354"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5616"/>
      </w:tblGrid>
      <w:tr>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2834" w:hRule="atLeast"/>
        </w:trPr>
        <w:tc>
          <w:tcPr>
            <w:tcW w:w="5616" w:type="dxa"/>
          </w:tcPr>
          <w:p>
            <w:pPr>
              <w:spacing w:line="360" w:lineRule="auto"/>
              <w:textAlignment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drawing>
                <wp:inline distT="0" distB="0" distL="0" distR="0">
                  <wp:extent cx="3556000" cy="179895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6"/>
                          <a:stretch>
                            <a:fillRect/>
                          </a:stretch>
                        </pic:blipFill>
                        <pic:spPr>
                          <a:xfrm>
                            <a:off x="0" y="0"/>
                            <a:ext cx="3556571" cy="1799526"/>
                          </a:xfrm>
                          <a:prstGeom prst="rect">
                            <a:avLst/>
                          </a:prstGeom>
                        </pic:spPr>
                      </pic:pic>
                    </a:graphicData>
                  </a:graphic>
                </wp:inline>
              </w:drawing>
            </w:r>
          </w:p>
        </w:tc>
      </w:tr>
    </w:tbl>
    <w:p>
      <w:pPr>
        <w:spacing w:before="188" w:line="360" w:lineRule="auto"/>
        <w:ind w:left="2768"/>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5"/>
          <w:sz w:val="21"/>
          <w:szCs w:val="21"/>
          <w14:textOutline w14:w="3263" w14:cap="flat" w14:cmpd="sng" w14:algn="ctr">
            <w14:solidFill>
              <w14:srgbClr w14:val="000000"/>
            </w14:solidFill>
            <w14:prstDash w14:val="solid"/>
            <w14:miter w14:val="0"/>
          </w14:textOutline>
        </w:rPr>
        <w:t>图</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b/>
          <w:bCs/>
          <w:color w:val="auto"/>
          <w:spacing w:val="-3"/>
          <w:sz w:val="21"/>
          <w:szCs w:val="21"/>
        </w:rPr>
        <w:t>11</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pacing w:val="-3"/>
          <w:sz w:val="21"/>
          <w:szCs w:val="21"/>
          <w14:textOutline w14:w="3263" w14:cap="flat" w14:cmpd="sng" w14:algn="ctr">
            <w14:solidFill>
              <w14:srgbClr w14:val="000000"/>
            </w14:solidFill>
            <w14:prstDash w14:val="solid"/>
            <w14:miter w14:val="0"/>
          </w14:textOutline>
        </w:rPr>
        <w:t>零件统筹调配模型的初始状态</w:t>
      </w:r>
    </w:p>
    <w:p>
      <w:pPr>
        <w:spacing w:before="172" w:line="360" w:lineRule="auto"/>
        <w:ind w:left="19"/>
        <w:outlineLvl w:val="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pacing w:val="1"/>
          <w:sz w:val="21"/>
          <w:szCs w:val="21"/>
        </w:rPr>
        <w:t>4.4</w:t>
      </w:r>
      <w:r>
        <w:rPr>
          <w:rFonts w:hint="eastAsia" w:asciiTheme="minorEastAsia" w:hAnsiTheme="minorEastAsia" w:eastAsiaTheme="minorEastAsia" w:cstheme="minorEastAsia"/>
          <w:color w:val="auto"/>
          <w:spacing w:val="1"/>
          <w:sz w:val="21"/>
          <w:szCs w:val="21"/>
        </w:rPr>
        <w:t xml:space="preserve"> </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14:textOutline w14:w="3835" w14:cap="flat" w14:cmpd="sng" w14:algn="ctr">
            <w14:solidFill>
              <w14:srgbClr w14:val="000000"/>
            </w14:solidFill>
            <w14:prstDash w14:val="solid"/>
            <w14:miter w14:val="0"/>
          </w14:textOutline>
        </w:rPr>
        <w:t>附加任务</w:t>
      </w:r>
    </w:p>
    <w:p>
      <w:pPr>
        <w:spacing w:before="166" w:line="360" w:lineRule="auto"/>
        <w:ind w:left="48" w:right="54" w:firstLine="39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4"/>
          <w:sz w:val="21"/>
          <w:szCs w:val="21"/>
        </w:rPr>
        <w:t>组委会在赛前将公</w:t>
      </w:r>
      <w:r>
        <w:rPr>
          <w:rFonts w:hint="eastAsia" w:asciiTheme="minorEastAsia" w:hAnsiTheme="minorEastAsia" w:eastAsiaTheme="minorEastAsia" w:cstheme="minorEastAsia"/>
          <w:color w:val="auto"/>
          <w:spacing w:val="-2"/>
          <w:sz w:val="21"/>
          <w:szCs w:val="21"/>
        </w:rPr>
        <w:t>布一个附加任务，任务位置由现场抽签决定。参赛队员应根据该任务</w:t>
      </w:r>
      <w:r>
        <w:rPr>
          <w:rFonts w:hint="eastAsia" w:asciiTheme="minorEastAsia" w:hAnsiTheme="minorEastAsia" w:eastAsiaTheme="minorEastAsia" w:cstheme="minorEastAsia"/>
          <w:color w:val="auto"/>
          <w:spacing w:val="-8"/>
          <w:sz w:val="21"/>
          <w:szCs w:val="21"/>
        </w:rPr>
        <w:t>内</w:t>
      </w:r>
      <w:r>
        <w:rPr>
          <w:rFonts w:hint="eastAsia" w:asciiTheme="minorEastAsia" w:hAnsiTheme="minorEastAsia" w:eastAsiaTheme="minorEastAsia" w:cstheme="minorEastAsia"/>
          <w:color w:val="auto"/>
          <w:spacing w:val="-7"/>
          <w:sz w:val="21"/>
          <w:szCs w:val="21"/>
        </w:rPr>
        <w:t>容和完成标准在现场编程。</w:t>
      </w:r>
    </w:p>
    <w:p>
      <w:pPr>
        <w:spacing w:line="360" w:lineRule="auto"/>
        <w:ind w:left="19"/>
        <w:outlineLvl w:val="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4.5</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14:textOutline w14:w="3835" w14:cap="flat" w14:cmpd="sng" w14:algn="ctr">
            <w14:solidFill>
              <w14:srgbClr w14:val="000000"/>
            </w14:solidFill>
            <w14:prstDash w14:val="solid"/>
            <w14:miter w14:val="0"/>
          </w14:textOutline>
        </w:rPr>
        <w:t>赛制</w:t>
      </w:r>
    </w:p>
    <w:p>
      <w:pPr>
        <w:spacing w:before="170" w:line="360" w:lineRule="auto"/>
        <w:ind w:left="1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4.5.1</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z w:val="21"/>
          <w:szCs w:val="21"/>
        </w:rPr>
        <w:t>参赛队按</w:t>
      </w:r>
      <w:r>
        <w:rPr>
          <w:rFonts w:hint="eastAsia" w:asciiTheme="minorEastAsia" w:hAnsiTheme="minorEastAsia" w:eastAsiaTheme="minorEastAsia" w:cstheme="minorEastAsia"/>
          <w:color w:val="auto"/>
          <w:spacing w:val="-9"/>
          <w:sz w:val="21"/>
          <w:szCs w:val="21"/>
        </w:rPr>
        <w:t>小学组、初中组、高中组(含中职组）三个组别分别进行</w:t>
      </w:r>
      <w:r>
        <w:rPr>
          <w:rFonts w:hint="eastAsia" w:asciiTheme="minorEastAsia" w:hAnsiTheme="minorEastAsia" w:eastAsiaTheme="minorEastAsia" w:cstheme="minorEastAsia"/>
          <w:color w:val="auto"/>
          <w:sz w:val="21"/>
          <w:szCs w:val="21"/>
        </w:rPr>
        <w:t>比赛。</w:t>
      </w:r>
    </w:p>
    <w:p>
      <w:pPr>
        <w:spacing w:before="136" w:line="360" w:lineRule="auto"/>
        <w:ind w:left="21" w:right="58" w:hanging="4"/>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4.5.2</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pacing w:val="1"/>
          <w:sz w:val="21"/>
          <w:szCs w:val="21"/>
        </w:rPr>
        <w:t>比赛为排</w:t>
      </w:r>
      <w:r>
        <w:rPr>
          <w:rFonts w:hint="eastAsia" w:asciiTheme="minorEastAsia" w:hAnsiTheme="minorEastAsia" w:eastAsiaTheme="minorEastAsia" w:cstheme="minorEastAsia"/>
          <w:color w:val="auto"/>
          <w:sz w:val="21"/>
          <w:szCs w:val="21"/>
        </w:rPr>
        <w:t>名赛，不分初赛与复赛。组委会保证同一组别的不同参赛队有相同的上场机</w:t>
      </w:r>
      <w:r>
        <w:rPr>
          <w:rFonts w:hint="eastAsia" w:asciiTheme="minorEastAsia" w:hAnsiTheme="minorEastAsia" w:eastAsiaTheme="minorEastAsia" w:cstheme="minorEastAsia"/>
          <w:color w:val="auto"/>
          <w:spacing w:val="-1"/>
          <w:sz w:val="21"/>
          <w:szCs w:val="21"/>
        </w:rPr>
        <w:t>会，一般</w:t>
      </w:r>
      <w:r>
        <w:rPr>
          <w:rFonts w:hint="eastAsia" w:asciiTheme="minorEastAsia" w:hAnsiTheme="minorEastAsia" w:eastAsiaTheme="minorEastAsia" w:cstheme="minorEastAsia"/>
          <w:color w:val="auto"/>
          <w:sz w:val="21"/>
          <w:szCs w:val="21"/>
        </w:rPr>
        <w:t>不少于两轮。</w:t>
      </w:r>
    </w:p>
    <w:p>
      <w:pPr>
        <w:spacing w:before="169" w:line="360" w:lineRule="auto"/>
        <w:ind w:left="23" w:right="55" w:hanging="6"/>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 xml:space="preserve">4.5.3 单场比赛时间为 </w:t>
      </w:r>
      <w:r>
        <w:rPr>
          <w:rFonts w:hint="eastAsia" w:asciiTheme="minorEastAsia" w:hAnsiTheme="minorEastAsia" w:eastAsiaTheme="minorEastAsia" w:cstheme="minorEastAsia"/>
          <w:color w:val="auto"/>
          <w:sz w:val="21"/>
          <w:szCs w:val="21"/>
        </w:rPr>
        <w:t>180 秒。在进行机器人的搭建编程与调试后，参赛队按抽签确定的顺序轮流</w:t>
      </w:r>
      <w:r>
        <w:rPr>
          <w:rFonts w:hint="eastAsia" w:asciiTheme="minorEastAsia" w:hAnsiTheme="minorEastAsia" w:eastAsiaTheme="minorEastAsia" w:cstheme="minorEastAsia"/>
          <w:color w:val="auto"/>
          <w:spacing w:val="-6"/>
          <w:sz w:val="21"/>
          <w:szCs w:val="21"/>
        </w:rPr>
        <w:t>上</w:t>
      </w:r>
      <w:r>
        <w:rPr>
          <w:rFonts w:hint="eastAsia" w:asciiTheme="minorEastAsia" w:hAnsiTheme="minorEastAsia" w:eastAsiaTheme="minorEastAsia" w:cstheme="minorEastAsia"/>
          <w:color w:val="auto"/>
          <w:spacing w:val="-4"/>
          <w:sz w:val="21"/>
          <w:szCs w:val="21"/>
        </w:rPr>
        <w:t>场比赛。</w:t>
      </w:r>
    </w:p>
    <w:p>
      <w:pPr>
        <w:spacing w:before="169" w:line="360" w:lineRule="auto"/>
        <w:ind w:left="19"/>
        <w:outlineLvl w:val="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4.6</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14:textOutline w14:w="3835" w14:cap="flat" w14:cmpd="sng" w14:algn="ctr">
            <w14:solidFill>
              <w14:srgbClr w14:val="000000"/>
            </w14:solidFill>
            <w14:prstDash w14:val="solid"/>
            <w14:miter w14:val="0"/>
          </w14:textOutline>
        </w:rPr>
        <w:t>参赛队</w:t>
      </w:r>
    </w:p>
    <w:p>
      <w:pPr>
        <w:spacing w:before="168" w:line="360" w:lineRule="auto"/>
        <w:ind w:left="22" w:right="245" w:hanging="5"/>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4"/>
          <w:sz w:val="21"/>
          <w:szCs w:val="21"/>
        </w:rPr>
        <w:t>4.6.1</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pacing w:val="-4"/>
          <w:sz w:val="21"/>
          <w:szCs w:val="21"/>
        </w:rPr>
        <w:t>每支参赛队应由2名学生和1名教练员组成。学生必须是截止到202</w:t>
      </w:r>
      <w:r>
        <w:rPr>
          <w:rFonts w:hint="eastAsia" w:asciiTheme="minorEastAsia" w:hAnsiTheme="minorEastAsia" w:eastAsiaTheme="minorEastAsia" w:cstheme="minorEastAsia"/>
          <w:color w:val="auto"/>
          <w:spacing w:val="-4"/>
          <w:sz w:val="21"/>
          <w:szCs w:val="21"/>
        </w:rPr>
        <w:t>4</w:t>
      </w:r>
      <w:r>
        <w:rPr>
          <w:rFonts w:hint="eastAsia" w:asciiTheme="minorEastAsia" w:hAnsiTheme="minorEastAsia" w:eastAsiaTheme="minorEastAsia" w:cstheme="minorEastAsia"/>
          <w:color w:val="auto"/>
          <w:spacing w:val="-4"/>
          <w:sz w:val="21"/>
          <w:szCs w:val="21"/>
        </w:rPr>
        <w:t>年6</w:t>
      </w:r>
      <w:r>
        <w:rPr>
          <w:rFonts w:hint="eastAsia" w:asciiTheme="minorEastAsia" w:hAnsiTheme="minorEastAsia" w:eastAsiaTheme="minorEastAsia" w:cstheme="minorEastAsia"/>
          <w:color w:val="auto"/>
          <w:sz w:val="21"/>
          <w:szCs w:val="21"/>
        </w:rPr>
        <w:t>月仍</w:t>
      </w:r>
      <w:r>
        <w:rPr>
          <w:rFonts w:hint="eastAsia" w:asciiTheme="minorEastAsia" w:hAnsiTheme="minorEastAsia" w:eastAsiaTheme="minorEastAsia" w:cstheme="minorEastAsia"/>
          <w:color w:val="auto"/>
          <w:spacing w:val="-3"/>
          <w:sz w:val="21"/>
          <w:szCs w:val="21"/>
        </w:rPr>
        <w:t>然在校的学生。</w:t>
      </w:r>
    </w:p>
    <w:p>
      <w:pPr>
        <w:spacing w:before="167" w:line="360" w:lineRule="auto"/>
        <w:ind w:left="22" w:right="55" w:hanging="5"/>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6"/>
          <w:sz w:val="21"/>
          <w:szCs w:val="21"/>
        </w:rPr>
        <w:t>4.</w:t>
      </w:r>
      <w:r>
        <w:rPr>
          <w:rFonts w:hint="eastAsia" w:asciiTheme="minorEastAsia" w:hAnsiTheme="minorEastAsia" w:eastAsiaTheme="minorEastAsia" w:cstheme="minorEastAsia"/>
          <w:color w:val="auto"/>
          <w:spacing w:val="-4"/>
          <w:sz w:val="21"/>
          <w:szCs w:val="21"/>
        </w:rPr>
        <w:t>6</w:t>
      </w:r>
      <w:r>
        <w:rPr>
          <w:rFonts w:hint="eastAsia" w:asciiTheme="minorEastAsia" w:hAnsiTheme="minorEastAsia" w:eastAsiaTheme="minorEastAsia" w:cstheme="minorEastAsia"/>
          <w:color w:val="auto"/>
          <w:spacing w:val="-3"/>
          <w:sz w:val="21"/>
          <w:szCs w:val="21"/>
        </w:rPr>
        <w:t>.2 参赛队员应以积极的心态面对和自主地处理在比赛中遇到的所有问题，自尊、自重，</w:t>
      </w:r>
      <w:r>
        <w:rPr>
          <w:rFonts w:hint="eastAsia" w:asciiTheme="minorEastAsia" w:hAnsiTheme="minorEastAsia" w:eastAsiaTheme="minorEastAsia" w:cstheme="minorEastAsia"/>
          <w:color w:val="auto"/>
          <w:spacing w:val="-4"/>
          <w:sz w:val="21"/>
          <w:szCs w:val="21"/>
        </w:rPr>
        <w:t>友善地对待裁判员</w:t>
      </w:r>
      <w:r>
        <w:rPr>
          <w:rFonts w:hint="eastAsia" w:asciiTheme="minorEastAsia" w:hAnsiTheme="minorEastAsia" w:eastAsiaTheme="minorEastAsia" w:cstheme="minorEastAsia"/>
          <w:color w:val="auto"/>
          <w:spacing w:val="-3"/>
          <w:sz w:val="21"/>
          <w:szCs w:val="21"/>
        </w:rPr>
        <w:t>和</w:t>
      </w:r>
      <w:r>
        <w:rPr>
          <w:rFonts w:hint="eastAsia" w:asciiTheme="minorEastAsia" w:hAnsiTheme="minorEastAsia" w:eastAsiaTheme="minorEastAsia" w:cstheme="minorEastAsia"/>
          <w:color w:val="auto"/>
          <w:spacing w:val="-2"/>
          <w:sz w:val="21"/>
          <w:szCs w:val="21"/>
        </w:rPr>
        <w:t>所有为比赛付出辛劳的人，努力把自己培养成为有健全人格和健康心理</w:t>
      </w:r>
      <w:r>
        <w:rPr>
          <w:rFonts w:hint="eastAsia" w:asciiTheme="minorEastAsia" w:hAnsiTheme="minorEastAsia" w:eastAsiaTheme="minorEastAsia" w:cstheme="minorEastAsia"/>
          <w:color w:val="auto"/>
          <w:spacing w:val="-9"/>
          <w:sz w:val="21"/>
          <w:szCs w:val="21"/>
        </w:rPr>
        <w:t>的</w:t>
      </w:r>
      <w:r>
        <w:rPr>
          <w:rFonts w:hint="eastAsia" w:asciiTheme="minorEastAsia" w:hAnsiTheme="minorEastAsia" w:eastAsiaTheme="minorEastAsia" w:cstheme="minorEastAsia"/>
          <w:color w:val="auto"/>
          <w:spacing w:val="-8"/>
          <w:sz w:val="21"/>
          <w:szCs w:val="21"/>
        </w:rPr>
        <w:t>人。</w:t>
      </w:r>
    </w:p>
    <w:p>
      <w:pPr>
        <w:spacing w:before="165" w:line="360" w:lineRule="auto"/>
        <w:ind w:left="1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pacing w:val="-1"/>
          <w:sz w:val="21"/>
          <w:szCs w:val="21"/>
        </w:rPr>
        <w:t>4.</w:t>
      </w:r>
      <w:r>
        <w:rPr>
          <w:rFonts w:hint="eastAsia" w:asciiTheme="minorEastAsia" w:hAnsiTheme="minorEastAsia" w:eastAsiaTheme="minorEastAsia" w:cstheme="minorEastAsia"/>
          <w:b/>
          <w:bCs/>
          <w:color w:val="auto"/>
          <w:sz w:val="21"/>
          <w:szCs w:val="21"/>
        </w:rPr>
        <w:t>7</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14:textOutline w14:w="3835" w14:cap="flat" w14:cmpd="sng" w14:algn="ctr">
            <w14:solidFill>
              <w14:srgbClr w14:val="000000"/>
            </w14:solidFill>
            <w14:prstDash w14:val="solid"/>
            <w14:miter w14:val="0"/>
          </w14:textOutline>
        </w:rPr>
        <w:t>比赛流程</w:t>
      </w:r>
    </w:p>
    <w:p>
      <w:pPr>
        <w:spacing w:before="152" w:line="360" w:lineRule="auto"/>
        <w:ind w:left="1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pacing w:val="1"/>
          <w:sz w:val="21"/>
          <w:szCs w:val="21"/>
        </w:rPr>
        <w:t>4.7.1</w:t>
      </w:r>
      <w:r>
        <w:rPr>
          <w:rFonts w:hint="eastAsia" w:asciiTheme="minorEastAsia" w:hAnsiTheme="minorEastAsia" w:eastAsiaTheme="minorEastAsia" w:cstheme="minorEastAsia"/>
          <w:color w:val="auto"/>
          <w:spacing w:val="1"/>
          <w:sz w:val="21"/>
          <w:szCs w:val="21"/>
        </w:rPr>
        <w:t xml:space="preserve"> </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14:textOutline w14:w="3835" w14:cap="flat" w14:cmpd="sng" w14:algn="ctr">
            <w14:solidFill>
              <w14:srgbClr w14:val="000000"/>
            </w14:solidFill>
            <w14:prstDash w14:val="solid"/>
            <w14:miter w14:val="0"/>
          </w14:textOutline>
        </w:rPr>
        <w:t>机器人的搭建、编程与调试</w:t>
      </w:r>
    </w:p>
    <w:p>
      <w:pPr>
        <w:spacing w:before="151" w:line="360" w:lineRule="auto"/>
        <w:ind w:left="1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4.7.1.1 搭建机器人与编</w:t>
      </w:r>
      <w:r>
        <w:rPr>
          <w:rFonts w:hint="eastAsia" w:asciiTheme="minorEastAsia" w:hAnsiTheme="minorEastAsia" w:eastAsiaTheme="minorEastAsia" w:cstheme="minorEastAsia"/>
          <w:color w:val="auto"/>
          <w:sz w:val="21"/>
          <w:szCs w:val="21"/>
        </w:rPr>
        <w:t>程只能在准备区进行。</w:t>
      </w:r>
    </w:p>
    <w:p>
      <w:pPr>
        <w:spacing w:before="150" w:line="360" w:lineRule="auto"/>
        <w:ind w:left="1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2"/>
          <w:sz w:val="21"/>
          <w:szCs w:val="21"/>
        </w:rPr>
        <w:t>4.7.1.2 参赛队的学生队员经检录后方能进入准备区。检录时，裁判员对选手携带的器材进行检查，所有器材必须是散件。除控制器和电机可维持出厂时的状态外，其它所有零件不得以焊接、铆接、粘接等方式组成部件。</w:t>
      </w:r>
      <w:r>
        <w:rPr>
          <w:rFonts w:hint="eastAsia" w:asciiTheme="minorEastAsia" w:hAnsiTheme="minorEastAsia" w:eastAsiaTheme="minorEastAsia" w:cstheme="minorEastAsia"/>
          <w:color w:val="auto"/>
          <w:spacing w:val="-4"/>
          <w:sz w:val="21"/>
          <w:szCs w:val="21"/>
        </w:rPr>
        <w:t>队员不得携带 U 盘、光盘、无线路由器、手机、相机等存储和通信</w:t>
      </w:r>
      <w:r>
        <w:rPr>
          <w:rFonts w:hint="eastAsia" w:asciiTheme="minorEastAsia" w:hAnsiTheme="minorEastAsia" w:eastAsiaTheme="minorEastAsia" w:cstheme="minorEastAsia"/>
          <w:color w:val="auto"/>
          <w:spacing w:val="-1"/>
          <w:sz w:val="21"/>
          <w:szCs w:val="21"/>
        </w:rPr>
        <w:t>器</w:t>
      </w:r>
      <w:r>
        <w:rPr>
          <w:rFonts w:hint="eastAsia" w:asciiTheme="minorEastAsia" w:hAnsiTheme="minorEastAsia" w:eastAsiaTheme="minorEastAsia" w:cstheme="minorEastAsia"/>
          <w:color w:val="auto"/>
          <w:sz w:val="21"/>
          <w:szCs w:val="21"/>
        </w:rPr>
        <w:t>材。所有参赛学生在准备区就座后，裁判员抽签确定备选任务和模型位置。</w:t>
      </w:r>
    </w:p>
    <w:p>
      <w:pPr>
        <w:spacing w:before="3" w:line="360" w:lineRule="auto"/>
        <w:ind w:left="23" w:right="7" w:hanging="6"/>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4.7.1.3</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pacing w:val="1"/>
          <w:sz w:val="21"/>
          <w:szCs w:val="21"/>
        </w:rPr>
        <w:t>参赛</w:t>
      </w:r>
      <w:r>
        <w:rPr>
          <w:rFonts w:hint="eastAsia" w:asciiTheme="minorEastAsia" w:hAnsiTheme="minorEastAsia" w:eastAsiaTheme="minorEastAsia" w:cstheme="minorEastAsia"/>
          <w:color w:val="auto"/>
          <w:sz w:val="21"/>
          <w:szCs w:val="21"/>
        </w:rPr>
        <w:t>队员根据机器人要完成的任务搭建机器人、编制调试程序。参赛队员在准备区</w:t>
      </w:r>
      <w:r>
        <w:rPr>
          <w:rFonts w:hint="eastAsia" w:asciiTheme="minorEastAsia" w:hAnsiTheme="minorEastAsia" w:eastAsiaTheme="minorEastAsia" w:cstheme="minorEastAsia"/>
          <w:color w:val="auto"/>
          <w:spacing w:val="-4"/>
          <w:sz w:val="21"/>
          <w:szCs w:val="21"/>
        </w:rPr>
        <w:t>不得上网和下载任何</w:t>
      </w:r>
      <w:r>
        <w:rPr>
          <w:rFonts w:hint="eastAsia" w:asciiTheme="minorEastAsia" w:hAnsiTheme="minorEastAsia" w:eastAsiaTheme="minorEastAsia" w:cstheme="minorEastAsia"/>
          <w:color w:val="auto"/>
          <w:spacing w:val="-2"/>
          <w:sz w:val="21"/>
          <w:szCs w:val="21"/>
        </w:rPr>
        <w:t>程序，不得使用相机等设备拍摄比赛场地，不得以任何方式与教练员或</w:t>
      </w:r>
      <w:r>
        <w:rPr>
          <w:rFonts w:hint="eastAsia" w:asciiTheme="minorEastAsia" w:hAnsiTheme="minorEastAsia" w:eastAsiaTheme="minorEastAsia" w:cstheme="minorEastAsia"/>
          <w:color w:val="auto"/>
          <w:spacing w:val="-6"/>
          <w:sz w:val="21"/>
          <w:szCs w:val="21"/>
        </w:rPr>
        <w:t>家</w:t>
      </w:r>
      <w:r>
        <w:rPr>
          <w:rFonts w:hint="eastAsia" w:asciiTheme="minorEastAsia" w:hAnsiTheme="minorEastAsia" w:eastAsiaTheme="minorEastAsia" w:cstheme="minorEastAsia"/>
          <w:color w:val="auto"/>
          <w:spacing w:val="-4"/>
          <w:sz w:val="21"/>
          <w:szCs w:val="21"/>
        </w:rPr>
        <w:t>长联系。</w:t>
      </w:r>
    </w:p>
    <w:p>
      <w:pPr>
        <w:spacing w:before="149" w:line="360" w:lineRule="auto"/>
        <w:ind w:left="22" w:right="9" w:hanging="5"/>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4.7.1.4</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pacing w:val="-1"/>
          <w:sz w:val="21"/>
          <w:szCs w:val="21"/>
        </w:rPr>
        <w:t>参赛队员在准备区有 2 小时的搭建机器人、编制和调试程序的时间</w:t>
      </w:r>
      <w:r>
        <w:rPr>
          <w:rFonts w:hint="eastAsia" w:asciiTheme="minorEastAsia" w:hAnsiTheme="minorEastAsia" w:eastAsiaTheme="minorEastAsia" w:cstheme="minorEastAsia"/>
          <w:color w:val="auto"/>
          <w:sz w:val="21"/>
          <w:szCs w:val="21"/>
        </w:rPr>
        <w:t>。结束后，各参</w:t>
      </w:r>
      <w:r>
        <w:rPr>
          <w:rFonts w:hint="eastAsia" w:asciiTheme="minorEastAsia" w:hAnsiTheme="minorEastAsia" w:eastAsiaTheme="minorEastAsia" w:cstheme="minorEastAsia"/>
          <w:color w:val="auto"/>
          <w:spacing w:val="-6"/>
          <w:sz w:val="21"/>
          <w:szCs w:val="21"/>
        </w:rPr>
        <w:t>赛队把机器</w:t>
      </w:r>
      <w:r>
        <w:rPr>
          <w:rFonts w:hint="eastAsia" w:asciiTheme="minorEastAsia" w:hAnsiTheme="minorEastAsia" w:eastAsiaTheme="minorEastAsia" w:cstheme="minorEastAsia"/>
          <w:color w:val="auto"/>
          <w:spacing w:val="-5"/>
          <w:sz w:val="21"/>
          <w:szCs w:val="21"/>
        </w:rPr>
        <w:t>人</w:t>
      </w:r>
      <w:r>
        <w:rPr>
          <w:rFonts w:hint="eastAsia" w:asciiTheme="minorEastAsia" w:hAnsiTheme="minorEastAsia" w:eastAsiaTheme="minorEastAsia" w:cstheme="minorEastAsia"/>
          <w:color w:val="auto"/>
          <w:spacing w:val="-3"/>
          <w:sz w:val="21"/>
          <w:szCs w:val="21"/>
        </w:rPr>
        <w:t>排列在准备区的指定位置，封场，上场前不得修改程序和硬件设备。</w:t>
      </w:r>
    </w:p>
    <w:p>
      <w:pPr>
        <w:spacing w:before="164" w:line="360" w:lineRule="auto"/>
        <w:ind w:left="30" w:right="9" w:hanging="13"/>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8"/>
          <w:sz w:val="21"/>
          <w:szCs w:val="21"/>
        </w:rPr>
        <w:t>4</w:t>
      </w:r>
      <w:r>
        <w:rPr>
          <w:rFonts w:hint="eastAsia" w:asciiTheme="minorEastAsia" w:hAnsiTheme="minorEastAsia" w:eastAsiaTheme="minorEastAsia" w:cstheme="minorEastAsia"/>
          <w:color w:val="auto"/>
          <w:spacing w:val="-7"/>
          <w:sz w:val="21"/>
          <w:szCs w:val="21"/>
        </w:rPr>
        <w:t>.</w:t>
      </w:r>
      <w:r>
        <w:rPr>
          <w:rFonts w:hint="eastAsia" w:asciiTheme="minorEastAsia" w:hAnsiTheme="minorEastAsia" w:eastAsiaTheme="minorEastAsia" w:cstheme="minorEastAsia"/>
          <w:color w:val="auto"/>
          <w:spacing w:val="-4"/>
          <w:sz w:val="21"/>
          <w:szCs w:val="21"/>
        </w:rPr>
        <w:t>7.1.5</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pacing w:val="-4"/>
          <w:sz w:val="21"/>
          <w:szCs w:val="21"/>
        </w:rPr>
        <w:t>参赛队在每轮比赛结束后，允许在准备区简单地维修机器人和修改控制程序， 但不能打乱</w:t>
      </w:r>
      <w:r>
        <w:rPr>
          <w:rFonts w:hint="eastAsia" w:asciiTheme="minorEastAsia" w:hAnsiTheme="minorEastAsia" w:eastAsiaTheme="minorEastAsia" w:cstheme="minorEastAsia"/>
          <w:color w:val="auto"/>
          <w:spacing w:val="-3"/>
          <w:sz w:val="21"/>
          <w:szCs w:val="21"/>
        </w:rPr>
        <w:t>下</w:t>
      </w:r>
      <w:r>
        <w:rPr>
          <w:rFonts w:hint="eastAsia" w:asciiTheme="minorEastAsia" w:hAnsiTheme="minorEastAsia" w:eastAsiaTheme="minorEastAsia" w:cstheme="minorEastAsia"/>
          <w:color w:val="auto"/>
          <w:spacing w:val="-2"/>
          <w:sz w:val="21"/>
          <w:szCs w:val="21"/>
        </w:rPr>
        <w:t>一轮出场次序。</w:t>
      </w:r>
    </w:p>
    <w:p>
      <w:pPr>
        <w:spacing w:before="152" w:line="360" w:lineRule="auto"/>
        <w:ind w:left="19"/>
        <w:outlineLvl w:val="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pacing w:val="1"/>
          <w:sz w:val="21"/>
          <w:szCs w:val="21"/>
        </w:rPr>
        <w:t>4</w:t>
      </w:r>
      <w:r>
        <w:rPr>
          <w:rFonts w:hint="eastAsia" w:asciiTheme="minorEastAsia" w:hAnsiTheme="minorEastAsia" w:eastAsiaTheme="minorEastAsia" w:cstheme="minorEastAsia"/>
          <w:b/>
          <w:bCs/>
          <w:color w:val="auto"/>
          <w:sz w:val="21"/>
          <w:szCs w:val="21"/>
        </w:rPr>
        <w:t>.7.2</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14:textOutline w14:w="3835" w14:cap="flat" w14:cmpd="sng" w14:algn="ctr">
            <w14:solidFill>
              <w14:srgbClr w14:val="000000"/>
            </w14:solidFill>
            <w14:prstDash w14:val="solid"/>
            <w14:miter w14:val="0"/>
          </w14:textOutline>
        </w:rPr>
        <w:t>赛前准备</w:t>
      </w:r>
    </w:p>
    <w:p>
      <w:pPr>
        <w:spacing w:before="151" w:line="360" w:lineRule="auto"/>
        <w:ind w:left="27" w:right="9" w:hanging="10"/>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6"/>
          <w:sz w:val="21"/>
          <w:szCs w:val="21"/>
        </w:rPr>
        <w:t>4.</w:t>
      </w:r>
      <w:r>
        <w:rPr>
          <w:rFonts w:hint="eastAsia" w:asciiTheme="minorEastAsia" w:hAnsiTheme="minorEastAsia" w:eastAsiaTheme="minorEastAsia" w:cstheme="minorEastAsia"/>
          <w:color w:val="auto"/>
          <w:spacing w:val="-5"/>
          <w:sz w:val="21"/>
          <w:szCs w:val="21"/>
        </w:rPr>
        <w:t>7</w:t>
      </w:r>
      <w:r>
        <w:rPr>
          <w:rFonts w:hint="eastAsia" w:asciiTheme="minorEastAsia" w:hAnsiTheme="minorEastAsia" w:eastAsiaTheme="minorEastAsia" w:cstheme="minorEastAsia"/>
          <w:color w:val="auto"/>
          <w:spacing w:val="-3"/>
          <w:sz w:val="21"/>
          <w:szCs w:val="21"/>
        </w:rPr>
        <w:t>.2.1 准备上场时，队员领取自己的机器人，在引导员带领下进入比赛区。在规定时间内未</w:t>
      </w:r>
      <w:r>
        <w:rPr>
          <w:rFonts w:hint="eastAsia" w:asciiTheme="minorEastAsia" w:hAnsiTheme="minorEastAsia" w:eastAsiaTheme="minorEastAsia" w:cstheme="minorEastAsia"/>
          <w:color w:val="auto"/>
          <w:spacing w:val="-2"/>
          <w:sz w:val="21"/>
          <w:szCs w:val="21"/>
        </w:rPr>
        <w:t>到场的参赛队将被视为弃权。</w:t>
      </w:r>
    </w:p>
    <w:p>
      <w:pPr>
        <w:spacing w:before="149" w:line="360" w:lineRule="auto"/>
        <w:ind w:left="23" w:right="7" w:hanging="6"/>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2"/>
          <w:sz w:val="21"/>
          <w:szCs w:val="21"/>
        </w:rPr>
        <w:t>4.7.2.2</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pacing w:val="-2"/>
          <w:sz w:val="21"/>
          <w:szCs w:val="21"/>
        </w:rPr>
        <w:t>上场的 2 名队员，在裁判的允许下，将自己的两台机器人放入各自的启动区</w:t>
      </w:r>
      <w:r>
        <w:rPr>
          <w:rFonts w:hint="eastAsia" w:asciiTheme="minorEastAsia" w:hAnsiTheme="minorEastAsia" w:eastAsiaTheme="minorEastAsia" w:cstheme="minorEastAsia"/>
          <w:color w:val="auto"/>
          <w:spacing w:val="-1"/>
          <w:sz w:val="21"/>
          <w:szCs w:val="21"/>
        </w:rPr>
        <w:t>。</w:t>
      </w:r>
      <w:r>
        <w:rPr>
          <w:rFonts w:hint="eastAsia" w:asciiTheme="minorEastAsia" w:hAnsiTheme="minorEastAsia" w:eastAsiaTheme="minorEastAsia" w:cstheme="minorEastAsia"/>
          <w:color w:val="auto"/>
          <w:sz w:val="21"/>
          <w:szCs w:val="21"/>
        </w:rPr>
        <w:t>机器</w:t>
      </w:r>
      <w:r>
        <w:rPr>
          <w:rFonts w:hint="eastAsia" w:asciiTheme="minorEastAsia" w:hAnsiTheme="minorEastAsia" w:eastAsiaTheme="minorEastAsia" w:cstheme="minorEastAsia"/>
          <w:color w:val="auto"/>
          <w:spacing w:val="-1"/>
          <w:sz w:val="21"/>
          <w:szCs w:val="21"/>
        </w:rPr>
        <w:t>人的任何部分</w:t>
      </w:r>
      <w:r>
        <w:rPr>
          <w:rFonts w:hint="eastAsia" w:asciiTheme="minorEastAsia" w:hAnsiTheme="minorEastAsia" w:eastAsiaTheme="minorEastAsia" w:cstheme="minorEastAsia"/>
          <w:color w:val="auto"/>
          <w:sz w:val="21"/>
          <w:szCs w:val="21"/>
        </w:rPr>
        <w:t>及其在地面的投影不能超出启动区。</w:t>
      </w:r>
    </w:p>
    <w:p>
      <w:pPr>
        <w:spacing w:before="150" w:line="360" w:lineRule="auto"/>
        <w:ind w:left="21" w:right="9" w:hanging="4"/>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4"/>
          <w:sz w:val="21"/>
          <w:szCs w:val="21"/>
        </w:rPr>
        <w:t>4.7.2.3</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pacing w:val="4"/>
          <w:sz w:val="21"/>
          <w:szCs w:val="21"/>
        </w:rPr>
        <w:t>参</w:t>
      </w:r>
      <w:r>
        <w:rPr>
          <w:rFonts w:hint="eastAsia" w:asciiTheme="minorEastAsia" w:hAnsiTheme="minorEastAsia" w:eastAsiaTheme="minorEastAsia" w:cstheme="minorEastAsia"/>
          <w:color w:val="auto"/>
          <w:spacing w:val="3"/>
          <w:sz w:val="21"/>
          <w:szCs w:val="21"/>
        </w:rPr>
        <w:t>赛</w:t>
      </w:r>
      <w:r>
        <w:rPr>
          <w:rFonts w:hint="eastAsia" w:asciiTheme="minorEastAsia" w:hAnsiTheme="minorEastAsia" w:eastAsiaTheme="minorEastAsia" w:cstheme="minorEastAsia"/>
          <w:color w:val="auto"/>
          <w:spacing w:val="2"/>
          <w:sz w:val="21"/>
          <w:szCs w:val="21"/>
        </w:rPr>
        <w:t>队员应抓紧时间(不超过 1 分钟)做好启动前的准备工作， 准备期间不得启动</w:t>
      </w:r>
      <w:r>
        <w:rPr>
          <w:rFonts w:hint="eastAsia" w:asciiTheme="minorEastAsia" w:hAnsiTheme="minorEastAsia" w:eastAsiaTheme="minorEastAsia" w:cstheme="minorEastAsia"/>
          <w:color w:val="auto"/>
          <w:spacing w:val="-1"/>
          <w:sz w:val="21"/>
          <w:szCs w:val="21"/>
        </w:rPr>
        <w:t>机</w:t>
      </w:r>
      <w:r>
        <w:rPr>
          <w:rFonts w:hint="eastAsia" w:asciiTheme="minorEastAsia" w:hAnsiTheme="minorEastAsia" w:eastAsiaTheme="minorEastAsia" w:cstheme="minorEastAsia"/>
          <w:color w:val="auto"/>
          <w:sz w:val="21"/>
          <w:szCs w:val="21"/>
        </w:rPr>
        <w:t>器人，不能修改程序和硬件设备。完成准备工作后，队员应向裁判员示意。</w:t>
      </w:r>
    </w:p>
    <w:p>
      <w:pPr>
        <w:spacing w:before="150" w:line="360" w:lineRule="auto"/>
        <w:ind w:left="19"/>
        <w:outlineLvl w:val="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pacing w:val="1"/>
          <w:sz w:val="21"/>
          <w:szCs w:val="21"/>
        </w:rPr>
        <w:t>4</w:t>
      </w:r>
      <w:r>
        <w:rPr>
          <w:rFonts w:hint="eastAsia" w:asciiTheme="minorEastAsia" w:hAnsiTheme="minorEastAsia" w:eastAsiaTheme="minorEastAsia" w:cstheme="minorEastAsia"/>
          <w:b/>
          <w:bCs/>
          <w:color w:val="auto"/>
          <w:sz w:val="21"/>
          <w:szCs w:val="21"/>
        </w:rPr>
        <w:t>.7.3</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14:textOutline w14:w="3835" w14:cap="flat" w14:cmpd="sng" w14:algn="ctr">
            <w14:solidFill>
              <w14:srgbClr w14:val="000000"/>
            </w14:solidFill>
            <w14:prstDash w14:val="solid"/>
            <w14:miter w14:val="0"/>
          </w14:textOutline>
        </w:rPr>
        <w:t>开始比赛</w:t>
      </w:r>
    </w:p>
    <w:p>
      <w:pPr>
        <w:spacing w:before="149" w:line="360" w:lineRule="auto"/>
        <w:ind w:left="30" w:right="6" w:hanging="13"/>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0"/>
          <w:sz w:val="21"/>
          <w:szCs w:val="21"/>
        </w:rPr>
        <w:t>4</w:t>
      </w:r>
      <w:r>
        <w:rPr>
          <w:rFonts w:hint="eastAsia" w:asciiTheme="minorEastAsia" w:hAnsiTheme="minorEastAsia" w:eastAsiaTheme="minorEastAsia" w:cstheme="minorEastAsia"/>
          <w:color w:val="auto"/>
          <w:spacing w:val="-5"/>
          <w:sz w:val="21"/>
          <w:szCs w:val="21"/>
        </w:rPr>
        <w:t>.7.3.1  裁判员确认参赛队已准备好后，将发出“5，4，3，2，1，开始”的倒计时启动口令。</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pacing w:val="-18"/>
          <w:sz w:val="21"/>
          <w:szCs w:val="21"/>
        </w:rPr>
        <w:t>随着倒</w:t>
      </w:r>
      <w:r>
        <w:rPr>
          <w:rFonts w:hint="eastAsia" w:asciiTheme="minorEastAsia" w:hAnsiTheme="minorEastAsia" w:eastAsiaTheme="minorEastAsia" w:cstheme="minorEastAsia"/>
          <w:color w:val="auto"/>
          <w:spacing w:val="-14"/>
          <w:sz w:val="21"/>
          <w:szCs w:val="21"/>
        </w:rPr>
        <w:t>计</w:t>
      </w:r>
      <w:r>
        <w:rPr>
          <w:rFonts w:hint="eastAsia" w:asciiTheme="minorEastAsia" w:hAnsiTheme="minorEastAsia" w:eastAsiaTheme="minorEastAsia" w:cstheme="minorEastAsia"/>
          <w:color w:val="auto"/>
          <w:spacing w:val="-9"/>
          <w:sz w:val="21"/>
          <w:szCs w:val="21"/>
        </w:rPr>
        <w:t>时的开始， 队员可以用一只手慢慢靠近机器人， 听到 “开始”命令的第一个字，队</w:t>
      </w:r>
      <w:r>
        <w:rPr>
          <w:rFonts w:hint="eastAsia" w:asciiTheme="minorEastAsia" w:hAnsiTheme="minorEastAsia" w:eastAsiaTheme="minorEastAsia" w:cstheme="minorEastAsia"/>
          <w:color w:val="auto"/>
          <w:spacing w:val="-2"/>
          <w:sz w:val="21"/>
          <w:szCs w:val="21"/>
        </w:rPr>
        <w:t>员可以触碰一</w:t>
      </w:r>
      <w:r>
        <w:rPr>
          <w:rFonts w:hint="eastAsia" w:asciiTheme="minorEastAsia" w:hAnsiTheme="minorEastAsia" w:eastAsiaTheme="minorEastAsia" w:cstheme="minorEastAsia"/>
          <w:color w:val="auto"/>
          <w:spacing w:val="-1"/>
          <w:sz w:val="21"/>
          <w:szCs w:val="21"/>
        </w:rPr>
        <w:t>个按钮或给传感器一个信号去启动机器人。</w:t>
      </w:r>
    </w:p>
    <w:p>
      <w:pPr>
        <w:spacing w:before="150" w:line="360" w:lineRule="auto"/>
        <w:ind w:left="26" w:right="9" w:hanging="9"/>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8"/>
          <w:sz w:val="21"/>
          <w:szCs w:val="21"/>
        </w:rPr>
        <w:t>4</w:t>
      </w:r>
      <w:r>
        <w:rPr>
          <w:rFonts w:hint="eastAsia" w:asciiTheme="minorEastAsia" w:hAnsiTheme="minorEastAsia" w:eastAsiaTheme="minorEastAsia" w:cstheme="minorEastAsia"/>
          <w:color w:val="auto"/>
          <w:spacing w:val="-6"/>
          <w:sz w:val="21"/>
          <w:szCs w:val="21"/>
        </w:rPr>
        <w:t>.</w:t>
      </w:r>
      <w:r>
        <w:rPr>
          <w:rFonts w:hint="eastAsia" w:asciiTheme="minorEastAsia" w:hAnsiTheme="minorEastAsia" w:eastAsiaTheme="minorEastAsia" w:cstheme="minorEastAsia"/>
          <w:color w:val="auto"/>
          <w:spacing w:val="-4"/>
          <w:sz w:val="21"/>
          <w:szCs w:val="21"/>
        </w:rPr>
        <w:t>7.3.2  在“开始”命令前启动机器人将被视为“误启动”。第 1 次误启动将受到裁判员的警</w:t>
      </w:r>
      <w:r>
        <w:rPr>
          <w:rFonts w:hint="eastAsia" w:asciiTheme="minorEastAsia" w:hAnsiTheme="minorEastAsia" w:eastAsiaTheme="minorEastAsia" w:cstheme="minorEastAsia"/>
          <w:color w:val="auto"/>
          <w:spacing w:val="-2"/>
          <w:sz w:val="21"/>
          <w:szCs w:val="21"/>
        </w:rPr>
        <w:t>告，</w:t>
      </w:r>
      <w:r>
        <w:rPr>
          <w:rFonts w:hint="eastAsia" w:asciiTheme="minorEastAsia" w:hAnsiTheme="minorEastAsia" w:eastAsiaTheme="minorEastAsia" w:cstheme="minorEastAsia"/>
          <w:color w:val="auto"/>
          <w:spacing w:val="-1"/>
          <w:sz w:val="21"/>
          <w:szCs w:val="21"/>
        </w:rPr>
        <w:t>机器人回到启动区再次启动，计时重新开始。</w:t>
      </w:r>
    </w:p>
    <w:p>
      <w:pPr>
        <w:spacing w:before="152" w:line="360" w:lineRule="auto"/>
        <w:ind w:left="39" w:right="10" w:hanging="22"/>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6"/>
          <w:sz w:val="21"/>
          <w:szCs w:val="21"/>
        </w:rPr>
        <w:t>4.</w:t>
      </w:r>
      <w:r>
        <w:rPr>
          <w:rFonts w:hint="eastAsia" w:asciiTheme="minorEastAsia" w:hAnsiTheme="minorEastAsia" w:eastAsiaTheme="minorEastAsia" w:cstheme="minorEastAsia"/>
          <w:color w:val="auto"/>
          <w:spacing w:val="-5"/>
          <w:sz w:val="21"/>
          <w:szCs w:val="21"/>
        </w:rPr>
        <w:t>7</w:t>
      </w:r>
      <w:r>
        <w:rPr>
          <w:rFonts w:hint="eastAsia" w:asciiTheme="minorEastAsia" w:hAnsiTheme="minorEastAsia" w:eastAsiaTheme="minorEastAsia" w:cstheme="minorEastAsia"/>
          <w:color w:val="auto"/>
          <w:spacing w:val="-3"/>
          <w:sz w:val="21"/>
          <w:szCs w:val="21"/>
        </w:rPr>
        <w:t>.3.3  机器人一旦启动，就只能受自带的控制器中的程序控制。队员不得接触机器人，重试</w:t>
      </w:r>
      <w:r>
        <w:rPr>
          <w:rFonts w:hint="eastAsia" w:asciiTheme="minorEastAsia" w:hAnsiTheme="minorEastAsia" w:eastAsiaTheme="minorEastAsia" w:cstheme="minorEastAsia"/>
          <w:color w:val="auto"/>
          <w:spacing w:val="-6"/>
          <w:sz w:val="21"/>
          <w:szCs w:val="21"/>
        </w:rPr>
        <w:t>的</w:t>
      </w:r>
      <w:r>
        <w:rPr>
          <w:rFonts w:hint="eastAsia" w:asciiTheme="minorEastAsia" w:hAnsiTheme="minorEastAsia" w:eastAsiaTheme="minorEastAsia" w:cstheme="minorEastAsia"/>
          <w:color w:val="auto"/>
          <w:spacing w:val="-4"/>
          <w:sz w:val="21"/>
          <w:szCs w:val="21"/>
        </w:rPr>
        <w:t>情</w:t>
      </w:r>
      <w:r>
        <w:rPr>
          <w:rFonts w:hint="eastAsia" w:asciiTheme="minorEastAsia" w:hAnsiTheme="minorEastAsia" w:eastAsiaTheme="minorEastAsia" w:cstheme="minorEastAsia"/>
          <w:color w:val="auto"/>
          <w:spacing w:val="-3"/>
          <w:sz w:val="21"/>
          <w:szCs w:val="21"/>
        </w:rPr>
        <w:t>况除外。</w:t>
      </w:r>
    </w:p>
    <w:p>
      <w:pPr>
        <w:spacing w:before="147" w:line="360" w:lineRule="auto"/>
        <w:ind w:left="42" w:right="13" w:hanging="25"/>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2"/>
          <w:sz w:val="21"/>
          <w:szCs w:val="21"/>
        </w:rPr>
        <w:t>4.7.3.4  启动后的机器</w:t>
      </w:r>
      <w:r>
        <w:rPr>
          <w:rFonts w:hint="eastAsia" w:asciiTheme="minorEastAsia" w:hAnsiTheme="minorEastAsia" w:eastAsiaTheme="minorEastAsia" w:cstheme="minorEastAsia"/>
          <w:color w:val="auto"/>
          <w:spacing w:val="1"/>
          <w:sz w:val="21"/>
          <w:szCs w:val="21"/>
        </w:rPr>
        <w:t>人如因速度过快或程序错误将所携带的物品抛出场地，该物品不得再</w:t>
      </w:r>
      <w:r>
        <w:rPr>
          <w:rFonts w:hint="eastAsia" w:asciiTheme="minorEastAsia" w:hAnsiTheme="minorEastAsia" w:eastAsiaTheme="minorEastAsia" w:cstheme="minorEastAsia"/>
          <w:color w:val="auto"/>
          <w:spacing w:val="-9"/>
          <w:sz w:val="21"/>
          <w:szCs w:val="21"/>
        </w:rPr>
        <w:t>回</w:t>
      </w:r>
      <w:r>
        <w:rPr>
          <w:rFonts w:hint="eastAsia" w:asciiTheme="minorEastAsia" w:hAnsiTheme="minorEastAsia" w:eastAsiaTheme="minorEastAsia" w:cstheme="minorEastAsia"/>
          <w:color w:val="auto"/>
          <w:spacing w:val="-8"/>
          <w:sz w:val="21"/>
          <w:szCs w:val="21"/>
        </w:rPr>
        <w:t>到场上。</w:t>
      </w:r>
    </w:p>
    <w:p>
      <w:pPr>
        <w:spacing w:before="150" w:line="360" w:lineRule="auto"/>
        <w:ind w:left="21" w:right="9" w:hanging="4"/>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4.7.3.5 机器人应按主干道的白色引导线行进，为执行任务需要可以短暂脱离引</w:t>
      </w:r>
      <w:r>
        <w:rPr>
          <w:rFonts w:hint="eastAsia" w:asciiTheme="minorEastAsia" w:hAnsiTheme="minorEastAsia" w:eastAsiaTheme="minorEastAsia" w:cstheme="minorEastAsia"/>
          <w:color w:val="auto"/>
          <w:sz w:val="21"/>
          <w:szCs w:val="21"/>
        </w:rPr>
        <w:t>导线或主干</w:t>
      </w:r>
      <w:r>
        <w:rPr>
          <w:rFonts w:hint="eastAsia" w:asciiTheme="minorEastAsia" w:hAnsiTheme="minorEastAsia" w:eastAsiaTheme="minorEastAsia" w:cstheme="minorEastAsia"/>
          <w:color w:val="auto"/>
          <w:spacing w:val="1"/>
          <w:sz w:val="21"/>
          <w:szCs w:val="21"/>
        </w:rPr>
        <w:t>道</w:t>
      </w:r>
      <w:r>
        <w:rPr>
          <w:rFonts w:hint="eastAsia" w:asciiTheme="minorEastAsia" w:hAnsiTheme="minorEastAsia" w:eastAsiaTheme="minorEastAsia" w:cstheme="minorEastAsia"/>
          <w:color w:val="auto"/>
          <w:sz w:val="21"/>
          <w:szCs w:val="21"/>
        </w:rPr>
        <w:t>，完成任务后必须回到原来脱离主干道的位置上继续前进，否则判定为一次重试。</w:t>
      </w:r>
    </w:p>
    <w:p>
      <w:pPr>
        <w:spacing w:before="151" w:line="360" w:lineRule="auto"/>
        <w:ind w:left="19"/>
        <w:outlineLvl w:val="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4.7.4</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14:textOutline w14:w="3835" w14:cap="flat" w14:cmpd="sng" w14:algn="ctr">
            <w14:solidFill>
              <w14:srgbClr w14:val="000000"/>
            </w14:solidFill>
            <w14:prstDash w14:val="solid"/>
            <w14:miter w14:val="0"/>
          </w14:textOutline>
        </w:rPr>
        <w:t>重试</w:t>
      </w:r>
    </w:p>
    <w:p>
      <w:pPr>
        <w:spacing w:before="162" w:line="360" w:lineRule="auto"/>
        <w:ind w:left="1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0"/>
          <w:sz w:val="21"/>
          <w:szCs w:val="21"/>
        </w:rPr>
        <w:t>4.7</w:t>
      </w:r>
      <w:r>
        <w:rPr>
          <w:rFonts w:hint="eastAsia" w:asciiTheme="minorEastAsia" w:hAnsiTheme="minorEastAsia" w:eastAsiaTheme="minorEastAsia" w:cstheme="minorEastAsia"/>
          <w:color w:val="auto"/>
          <w:spacing w:val="-9"/>
          <w:sz w:val="21"/>
          <w:szCs w:val="21"/>
        </w:rPr>
        <w:t>.</w:t>
      </w:r>
      <w:r>
        <w:rPr>
          <w:rFonts w:hint="eastAsia" w:asciiTheme="minorEastAsia" w:hAnsiTheme="minorEastAsia" w:eastAsiaTheme="minorEastAsia" w:cstheme="minorEastAsia"/>
          <w:color w:val="auto"/>
          <w:spacing w:val="-5"/>
          <w:sz w:val="21"/>
          <w:szCs w:val="21"/>
        </w:rPr>
        <w:t>4.1 在180 秒的比赛时间内，参赛队有 3 次重试的机会。</w:t>
      </w:r>
    </w:p>
    <w:p>
      <w:pPr>
        <w:spacing w:before="171" w:line="360" w:lineRule="auto"/>
        <w:ind w:left="42" w:right="9" w:hanging="25"/>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6"/>
          <w:sz w:val="21"/>
          <w:szCs w:val="21"/>
        </w:rPr>
        <w:t>4.</w:t>
      </w:r>
      <w:r>
        <w:rPr>
          <w:rFonts w:hint="eastAsia" w:asciiTheme="minorEastAsia" w:hAnsiTheme="minorEastAsia" w:eastAsiaTheme="minorEastAsia" w:cstheme="minorEastAsia"/>
          <w:color w:val="auto"/>
          <w:spacing w:val="-5"/>
          <w:sz w:val="21"/>
          <w:szCs w:val="21"/>
        </w:rPr>
        <w:t>7</w:t>
      </w:r>
      <w:r>
        <w:rPr>
          <w:rFonts w:hint="eastAsia" w:asciiTheme="minorEastAsia" w:hAnsiTheme="minorEastAsia" w:eastAsiaTheme="minorEastAsia" w:cstheme="minorEastAsia"/>
          <w:color w:val="auto"/>
          <w:spacing w:val="-3"/>
          <w:sz w:val="21"/>
          <w:szCs w:val="21"/>
        </w:rPr>
        <w:t>.4.2 需要重试时，选手应先向裁判申请，裁判许可后，方可接触要重试的机器人并把它搬</w:t>
      </w:r>
      <w:r>
        <w:rPr>
          <w:rFonts w:hint="eastAsia" w:asciiTheme="minorEastAsia" w:hAnsiTheme="minorEastAsia" w:eastAsiaTheme="minorEastAsia" w:cstheme="minorEastAsia"/>
          <w:color w:val="auto"/>
          <w:spacing w:val="-6"/>
          <w:sz w:val="21"/>
          <w:szCs w:val="21"/>
        </w:rPr>
        <w:t>回它的启动区</w:t>
      </w:r>
      <w:r>
        <w:rPr>
          <w:rFonts w:hint="eastAsia" w:asciiTheme="minorEastAsia" w:hAnsiTheme="minorEastAsia" w:eastAsiaTheme="minorEastAsia" w:cstheme="minorEastAsia"/>
          <w:color w:val="auto"/>
          <w:spacing w:val="-5"/>
          <w:sz w:val="21"/>
          <w:szCs w:val="21"/>
        </w:rPr>
        <w:t>。</w:t>
      </w:r>
    </w:p>
    <w:p>
      <w:pPr>
        <w:spacing w:before="168" w:line="360" w:lineRule="auto"/>
        <w:ind w:left="17"/>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4</w:t>
      </w:r>
      <w:r>
        <w:rPr>
          <w:rFonts w:hint="eastAsia" w:asciiTheme="minorEastAsia" w:hAnsiTheme="minorEastAsia" w:eastAsiaTheme="minorEastAsia" w:cstheme="minorEastAsia"/>
          <w:color w:val="auto"/>
          <w:sz w:val="21"/>
          <w:szCs w:val="21"/>
        </w:rPr>
        <w:t>.7.4.3</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z w:val="21"/>
          <w:szCs w:val="21"/>
        </w:rPr>
        <w:t>比赛计时不因重试而停止。</w:t>
      </w:r>
    </w:p>
    <w:p>
      <w:pPr>
        <w:spacing w:before="168" w:line="360" w:lineRule="auto"/>
        <w:ind w:left="17"/>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8"/>
          <w:sz w:val="21"/>
          <w:szCs w:val="21"/>
        </w:rPr>
        <w:t>4.7</w:t>
      </w:r>
      <w:r>
        <w:rPr>
          <w:rFonts w:hint="eastAsia" w:asciiTheme="minorEastAsia" w:hAnsiTheme="minorEastAsia" w:eastAsiaTheme="minorEastAsia" w:cstheme="minorEastAsia"/>
          <w:color w:val="auto"/>
          <w:spacing w:val="-5"/>
          <w:sz w:val="21"/>
          <w:szCs w:val="21"/>
        </w:rPr>
        <w:t>.</w:t>
      </w:r>
      <w:r>
        <w:rPr>
          <w:rFonts w:hint="eastAsia" w:asciiTheme="minorEastAsia" w:hAnsiTheme="minorEastAsia" w:eastAsiaTheme="minorEastAsia" w:cstheme="minorEastAsia"/>
          <w:color w:val="auto"/>
          <w:spacing w:val="-4"/>
          <w:sz w:val="21"/>
          <w:szCs w:val="21"/>
        </w:rPr>
        <w:t>4.4</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pacing w:val="-4"/>
          <w:sz w:val="21"/>
          <w:szCs w:val="21"/>
        </w:rPr>
        <w:t>选择重试后，已获得的所有得分清零，且每次重试扣10分。</w:t>
      </w:r>
    </w:p>
    <w:p>
      <w:pPr>
        <w:spacing w:before="163" w:line="360" w:lineRule="auto"/>
        <w:ind w:left="17"/>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4"/>
          <w:sz w:val="21"/>
          <w:szCs w:val="21"/>
        </w:rPr>
        <w:t>4.7.4.5</w:t>
      </w:r>
      <w:r>
        <w:rPr>
          <w:rFonts w:hint="eastAsia" w:asciiTheme="minorEastAsia" w:hAnsiTheme="minorEastAsia" w:eastAsiaTheme="minorEastAsia" w:cstheme="minorEastAsia"/>
          <w:color w:val="auto"/>
          <w:spacing w:val="-3"/>
          <w:sz w:val="21"/>
          <w:szCs w:val="21"/>
        </w:rPr>
        <w:t xml:space="preserve"> </w:t>
      </w:r>
      <w:r>
        <w:rPr>
          <w:rFonts w:hint="eastAsia" w:asciiTheme="minorEastAsia" w:hAnsiTheme="minorEastAsia" w:eastAsiaTheme="minorEastAsia" w:cstheme="minorEastAsia"/>
          <w:color w:val="auto"/>
          <w:spacing w:val="-4"/>
          <w:sz w:val="21"/>
          <w:szCs w:val="21"/>
        </w:rPr>
        <w:t>参赛队员</w:t>
      </w:r>
      <w:r>
        <w:rPr>
          <w:rFonts w:hint="eastAsia" w:asciiTheme="minorEastAsia" w:hAnsiTheme="minorEastAsia" w:eastAsiaTheme="minorEastAsia" w:cstheme="minorEastAsia"/>
          <w:color w:val="auto"/>
          <w:spacing w:val="-2"/>
          <w:sz w:val="21"/>
          <w:szCs w:val="21"/>
        </w:rPr>
        <w:t>应自行将场地内的模型恢复到初始状态，并向裁判示意。</w:t>
      </w:r>
    </w:p>
    <w:p>
      <w:pPr>
        <w:spacing w:before="168" w:line="360" w:lineRule="auto"/>
        <w:ind w:left="17"/>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4</w:t>
      </w:r>
      <w:r>
        <w:rPr>
          <w:rFonts w:hint="eastAsia" w:asciiTheme="minorEastAsia" w:hAnsiTheme="minorEastAsia" w:eastAsiaTheme="minorEastAsia" w:cstheme="minorEastAsia"/>
          <w:color w:val="auto"/>
          <w:sz w:val="21"/>
          <w:szCs w:val="21"/>
        </w:rPr>
        <w:t>.7.4.6</w:t>
      </w:r>
      <w:r>
        <w:rPr>
          <w:rFonts w:hint="eastAsia" w:asciiTheme="minorEastAsia" w:hAnsiTheme="minorEastAsia" w:eastAsiaTheme="minorEastAsia" w:cstheme="minorEastAsia"/>
          <w:color w:val="auto"/>
          <w:spacing w:val="-3"/>
          <w:sz w:val="21"/>
          <w:szCs w:val="21"/>
        </w:rPr>
        <w:t xml:space="preserve"> 零件</w:t>
      </w:r>
      <w:r>
        <w:rPr>
          <w:rFonts w:hint="eastAsia" w:asciiTheme="minorEastAsia" w:hAnsiTheme="minorEastAsia" w:eastAsiaTheme="minorEastAsia" w:cstheme="minorEastAsia"/>
          <w:color w:val="auto"/>
          <w:sz w:val="21"/>
          <w:szCs w:val="21"/>
        </w:rPr>
        <w:t>统筹调配模型的二维码图片由裁判在机器人重新启动后更换。</w:t>
      </w:r>
    </w:p>
    <w:p>
      <w:pPr>
        <w:spacing w:before="169" w:line="360" w:lineRule="auto"/>
        <w:ind w:left="17"/>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3"/>
          <w:sz w:val="21"/>
          <w:szCs w:val="21"/>
        </w:rPr>
        <w:t>4.7.4.7 重试时，选手可以调整机器人结构件，但不得重新下载</w:t>
      </w:r>
      <w:r>
        <w:rPr>
          <w:rFonts w:hint="eastAsia" w:asciiTheme="minorEastAsia" w:hAnsiTheme="minorEastAsia" w:eastAsiaTheme="minorEastAsia" w:cstheme="minorEastAsia"/>
          <w:color w:val="auto"/>
          <w:spacing w:val="-2"/>
          <w:sz w:val="21"/>
          <w:szCs w:val="21"/>
        </w:rPr>
        <w:t>程</w:t>
      </w:r>
      <w:r>
        <w:rPr>
          <w:rFonts w:hint="eastAsia" w:asciiTheme="minorEastAsia" w:hAnsiTheme="minorEastAsia" w:eastAsiaTheme="minorEastAsia" w:cstheme="minorEastAsia"/>
          <w:color w:val="auto"/>
          <w:sz w:val="21"/>
          <w:szCs w:val="21"/>
        </w:rPr>
        <w:t>序。</w:t>
      </w:r>
    </w:p>
    <w:p>
      <w:pPr>
        <w:spacing w:before="169" w:line="360" w:lineRule="auto"/>
        <w:ind w:left="17"/>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3"/>
          <w:sz w:val="21"/>
          <w:szCs w:val="21"/>
        </w:rPr>
        <w:t>4.7.4.8 完成必要的操作后，在裁判的允许下，参赛队员重新启动自己的机器</w:t>
      </w:r>
      <w:r>
        <w:rPr>
          <w:rFonts w:hint="eastAsia" w:asciiTheme="minorEastAsia" w:hAnsiTheme="minorEastAsia" w:eastAsiaTheme="minorEastAsia" w:cstheme="minorEastAsia"/>
          <w:color w:val="auto"/>
          <w:sz w:val="21"/>
          <w:szCs w:val="21"/>
        </w:rPr>
        <w:t>人。</w:t>
      </w:r>
    </w:p>
    <w:p>
      <w:pPr>
        <w:spacing w:before="170" w:line="360" w:lineRule="auto"/>
        <w:ind w:left="19"/>
        <w:outlineLvl w:val="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pacing w:val="1"/>
          <w:sz w:val="21"/>
          <w:szCs w:val="21"/>
        </w:rPr>
        <w:t>4.</w:t>
      </w:r>
      <w:r>
        <w:rPr>
          <w:rFonts w:hint="eastAsia" w:asciiTheme="minorEastAsia" w:hAnsiTheme="minorEastAsia" w:eastAsiaTheme="minorEastAsia" w:cstheme="minorEastAsia"/>
          <w:b/>
          <w:bCs/>
          <w:color w:val="auto"/>
          <w:sz w:val="21"/>
          <w:szCs w:val="21"/>
        </w:rPr>
        <w:t>7.5</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14:textOutline w14:w="3835" w14:cap="flat" w14:cmpd="sng" w14:algn="ctr">
            <w14:solidFill>
              <w14:srgbClr w14:val="000000"/>
            </w14:solidFill>
            <w14:prstDash w14:val="solid"/>
            <w14:miter w14:val="0"/>
          </w14:textOutline>
        </w:rPr>
        <w:t>结束比赛</w:t>
      </w:r>
    </w:p>
    <w:p>
      <w:pPr>
        <w:spacing w:before="168" w:line="360" w:lineRule="auto"/>
        <w:ind w:left="17"/>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4</w:t>
      </w:r>
      <w:r>
        <w:rPr>
          <w:rFonts w:hint="eastAsia" w:asciiTheme="minorEastAsia" w:hAnsiTheme="minorEastAsia" w:eastAsiaTheme="minorEastAsia" w:cstheme="minorEastAsia"/>
          <w:color w:val="auto"/>
          <w:sz w:val="21"/>
          <w:szCs w:val="21"/>
        </w:rPr>
        <w:t>.7.5.1 如出现下列三种情况之一，比赛即结束：</w:t>
      </w:r>
    </w:p>
    <w:p>
      <w:pPr>
        <w:spacing w:before="169" w:line="360" w:lineRule="auto"/>
        <w:ind w:left="447"/>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2"/>
          <w:position w:val="15"/>
          <w:sz w:val="21"/>
          <w:szCs w:val="21"/>
        </w:rPr>
        <w:t>⑴ 参赛队的两台机</w:t>
      </w:r>
      <w:r>
        <w:rPr>
          <w:rFonts w:hint="eastAsia" w:asciiTheme="minorEastAsia" w:hAnsiTheme="minorEastAsia" w:eastAsiaTheme="minorEastAsia" w:cstheme="minorEastAsia"/>
          <w:color w:val="auto"/>
          <w:spacing w:val="-1"/>
          <w:position w:val="15"/>
          <w:sz w:val="21"/>
          <w:szCs w:val="21"/>
        </w:rPr>
        <w:t>器人均已到达各自的终点；</w:t>
      </w:r>
    </w:p>
    <w:p>
      <w:pPr>
        <w:spacing w:before="1" w:line="360" w:lineRule="auto"/>
        <w:ind w:left="447"/>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2"/>
          <w:sz w:val="21"/>
          <w:szCs w:val="21"/>
        </w:rPr>
        <w:t>⑵ 参赛队员向裁判示意要结</w:t>
      </w:r>
      <w:r>
        <w:rPr>
          <w:rFonts w:hint="eastAsia" w:asciiTheme="minorEastAsia" w:hAnsiTheme="minorEastAsia" w:eastAsiaTheme="minorEastAsia" w:cstheme="minorEastAsia"/>
          <w:color w:val="auto"/>
          <w:spacing w:val="-1"/>
          <w:sz w:val="21"/>
          <w:szCs w:val="21"/>
        </w:rPr>
        <w:t>束比赛；</w:t>
      </w:r>
    </w:p>
    <w:p>
      <w:pPr>
        <w:spacing w:before="170" w:line="360" w:lineRule="auto"/>
        <w:ind w:left="447"/>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5"/>
          <w:sz w:val="21"/>
          <w:szCs w:val="21"/>
        </w:rPr>
        <w:t>⑶</w:t>
      </w:r>
      <w:r>
        <w:rPr>
          <w:rFonts w:hint="eastAsia" w:asciiTheme="minorEastAsia" w:hAnsiTheme="minorEastAsia" w:eastAsiaTheme="minorEastAsia" w:cstheme="minorEastAsia"/>
          <w:color w:val="auto"/>
          <w:spacing w:val="-4"/>
          <w:sz w:val="21"/>
          <w:szCs w:val="21"/>
        </w:rPr>
        <w:t xml:space="preserve"> 180秒倒计时到0。</w:t>
      </w:r>
    </w:p>
    <w:p>
      <w:pPr>
        <w:spacing w:before="168" w:line="360" w:lineRule="auto"/>
        <w:ind w:left="17"/>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4.7.5.2 裁判以哨声结束比赛并停止</w:t>
      </w:r>
      <w:r>
        <w:rPr>
          <w:rFonts w:hint="eastAsia" w:asciiTheme="minorEastAsia" w:hAnsiTheme="minorEastAsia" w:eastAsiaTheme="minorEastAsia" w:cstheme="minorEastAsia"/>
          <w:color w:val="auto"/>
          <w:sz w:val="21"/>
          <w:szCs w:val="21"/>
        </w:rPr>
        <w:t>计时、记录剩余时间。</w:t>
      </w:r>
    </w:p>
    <w:p>
      <w:pPr>
        <w:spacing w:before="169" w:line="360" w:lineRule="auto"/>
        <w:ind w:left="19"/>
        <w:outlineLvl w:val="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4.7.6</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14:textOutline w14:w="3835" w14:cap="flat" w14:cmpd="sng" w14:algn="ctr">
            <w14:solidFill>
              <w14:srgbClr w14:val="000000"/>
            </w14:solidFill>
            <w14:prstDash w14:val="solid"/>
            <w14:miter w14:val="0"/>
          </w14:textOutline>
        </w:rPr>
        <w:t>计分</w:t>
      </w:r>
    </w:p>
    <w:p>
      <w:pPr>
        <w:spacing w:before="168" w:line="360" w:lineRule="auto"/>
        <w:ind w:left="22" w:right="7" w:hanging="5"/>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6"/>
          <w:sz w:val="21"/>
          <w:szCs w:val="21"/>
        </w:rPr>
        <w:t>4.7.6.1 每场比</w:t>
      </w:r>
      <w:r>
        <w:rPr>
          <w:rFonts w:hint="eastAsia" w:asciiTheme="minorEastAsia" w:hAnsiTheme="minorEastAsia" w:eastAsiaTheme="minorEastAsia" w:cstheme="minorEastAsia"/>
          <w:color w:val="auto"/>
          <w:spacing w:val="-4"/>
          <w:sz w:val="21"/>
          <w:szCs w:val="21"/>
        </w:rPr>
        <w:t>赛</w:t>
      </w:r>
      <w:r>
        <w:rPr>
          <w:rFonts w:hint="eastAsia" w:asciiTheme="minorEastAsia" w:hAnsiTheme="minorEastAsia" w:eastAsiaTheme="minorEastAsia" w:cstheme="minorEastAsia"/>
          <w:color w:val="auto"/>
          <w:spacing w:val="-3"/>
          <w:sz w:val="21"/>
          <w:szCs w:val="21"/>
        </w:rPr>
        <w:t>结束后要计算参赛队的得分。单场比赛的得分为基本任务分、备选任务分、</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pacing w:val="-4"/>
          <w:sz w:val="21"/>
          <w:szCs w:val="21"/>
        </w:rPr>
        <w:t>附加任务分、剩余</w:t>
      </w:r>
      <w:r>
        <w:rPr>
          <w:rFonts w:hint="eastAsia" w:asciiTheme="minorEastAsia" w:hAnsiTheme="minorEastAsia" w:eastAsiaTheme="minorEastAsia" w:cstheme="minorEastAsia"/>
          <w:color w:val="auto"/>
          <w:spacing w:val="-3"/>
          <w:sz w:val="21"/>
          <w:szCs w:val="21"/>
        </w:rPr>
        <w:t>时</w:t>
      </w:r>
      <w:r>
        <w:rPr>
          <w:rFonts w:hint="eastAsia" w:asciiTheme="minorEastAsia" w:hAnsiTheme="minorEastAsia" w:eastAsiaTheme="minorEastAsia" w:cstheme="minorEastAsia"/>
          <w:color w:val="auto"/>
          <w:spacing w:val="-2"/>
          <w:sz w:val="21"/>
          <w:szCs w:val="21"/>
        </w:rPr>
        <w:t>间分之和减去重试扣分。任务分以比赛结束后模型的最终状态，依据任</w:t>
      </w:r>
      <w:r>
        <w:rPr>
          <w:rFonts w:hint="eastAsia" w:asciiTheme="minorEastAsia" w:hAnsiTheme="minorEastAsia" w:eastAsiaTheme="minorEastAsia" w:cstheme="minorEastAsia"/>
          <w:color w:val="auto"/>
          <w:spacing w:val="-8"/>
          <w:sz w:val="21"/>
          <w:szCs w:val="21"/>
        </w:rPr>
        <w:t>务完成标准计分</w:t>
      </w:r>
      <w:r>
        <w:rPr>
          <w:rFonts w:hint="eastAsia" w:asciiTheme="minorEastAsia" w:hAnsiTheme="minorEastAsia" w:eastAsiaTheme="minorEastAsia" w:cstheme="minorEastAsia"/>
          <w:color w:val="auto"/>
          <w:spacing w:val="-4"/>
          <w:sz w:val="21"/>
          <w:szCs w:val="21"/>
        </w:rPr>
        <w:t>，详见 4.1 节，剩余时间分为该场比赛结束时剩余时间的秒数，只有全部基</w:t>
      </w:r>
      <w:r>
        <w:rPr>
          <w:rFonts w:hint="eastAsia" w:asciiTheme="minorEastAsia" w:hAnsiTheme="minorEastAsia" w:eastAsiaTheme="minorEastAsia" w:cstheme="minorEastAsia"/>
          <w:color w:val="auto"/>
          <w:spacing w:val="-1"/>
          <w:sz w:val="21"/>
          <w:szCs w:val="21"/>
        </w:rPr>
        <w:t>本任务和备选任务满分才可获得剩余时间分。</w:t>
      </w:r>
    </w:p>
    <w:p>
      <w:pPr>
        <w:spacing w:before="169" w:line="360" w:lineRule="auto"/>
        <w:ind w:left="17"/>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4</w:t>
      </w:r>
      <w:r>
        <w:rPr>
          <w:rFonts w:hint="eastAsia" w:asciiTheme="minorEastAsia" w:hAnsiTheme="minorEastAsia" w:eastAsiaTheme="minorEastAsia" w:cstheme="minorEastAsia"/>
          <w:color w:val="auto"/>
          <w:sz w:val="21"/>
          <w:szCs w:val="21"/>
        </w:rPr>
        <w:t>.7.6.2 各轮比赛全部结束后，以各单场得分之和作为参赛队的总分。</w:t>
      </w:r>
    </w:p>
    <w:p>
      <w:pPr>
        <w:spacing w:before="169" w:line="360" w:lineRule="auto"/>
        <w:ind w:left="19"/>
        <w:outlineLvl w:val="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pacing w:val="1"/>
          <w:sz w:val="21"/>
          <w:szCs w:val="21"/>
        </w:rPr>
        <w:t>4.</w:t>
      </w:r>
      <w:r>
        <w:rPr>
          <w:rFonts w:hint="eastAsia" w:asciiTheme="minorEastAsia" w:hAnsiTheme="minorEastAsia" w:eastAsiaTheme="minorEastAsia" w:cstheme="minorEastAsia"/>
          <w:b/>
          <w:bCs/>
          <w:color w:val="auto"/>
          <w:sz w:val="21"/>
          <w:szCs w:val="21"/>
        </w:rPr>
        <w:t>7.7</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14:textOutline w14:w="3835" w14:cap="flat" w14:cmpd="sng" w14:algn="ctr">
            <w14:solidFill>
              <w14:srgbClr w14:val="000000"/>
            </w14:solidFill>
            <w14:prstDash w14:val="solid"/>
            <w14:miter w14:val="0"/>
          </w14:textOutline>
        </w:rPr>
        <w:t>参赛队排名</w:t>
      </w:r>
    </w:p>
    <w:p>
      <w:pPr>
        <w:spacing w:before="170" w:line="360" w:lineRule="auto"/>
        <w:ind w:left="21" w:right="9" w:firstLine="423"/>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0"/>
          <w:sz w:val="21"/>
          <w:szCs w:val="21"/>
        </w:rPr>
        <w:t>某一</w:t>
      </w:r>
      <w:r>
        <w:rPr>
          <w:rFonts w:hint="eastAsia" w:asciiTheme="minorEastAsia" w:hAnsiTheme="minorEastAsia" w:eastAsiaTheme="minorEastAsia" w:cstheme="minorEastAsia"/>
          <w:color w:val="auto"/>
          <w:spacing w:val="-6"/>
          <w:sz w:val="21"/>
          <w:szCs w:val="21"/>
        </w:rPr>
        <w:t>组</w:t>
      </w:r>
      <w:r>
        <w:rPr>
          <w:rFonts w:hint="eastAsia" w:asciiTheme="minorEastAsia" w:hAnsiTheme="minorEastAsia" w:eastAsiaTheme="minorEastAsia" w:cstheme="minorEastAsia"/>
          <w:color w:val="auto"/>
          <w:spacing w:val="-5"/>
          <w:sz w:val="21"/>
          <w:szCs w:val="21"/>
        </w:rPr>
        <w:t>别的全部比赛结束后，按参赛队的总分进行排名。如果出现</w:t>
      </w:r>
      <w:r>
        <w:rPr>
          <w:rFonts w:hint="eastAsia" w:asciiTheme="minorEastAsia" w:hAnsiTheme="minorEastAsia" w:eastAsiaTheme="minorEastAsia" w:cstheme="minorEastAsia"/>
          <w:color w:val="auto"/>
          <w:spacing w:val="-8"/>
          <w:sz w:val="21"/>
          <w:szCs w:val="21"/>
        </w:rPr>
        <w:t>局部并列的排名</w:t>
      </w:r>
      <w:r>
        <w:rPr>
          <w:rFonts w:hint="eastAsia" w:asciiTheme="minorEastAsia" w:hAnsiTheme="minorEastAsia" w:eastAsiaTheme="minorEastAsia" w:cstheme="minorEastAsia"/>
          <w:color w:val="auto"/>
          <w:spacing w:val="-5"/>
          <w:sz w:val="21"/>
          <w:szCs w:val="21"/>
        </w:rPr>
        <w:t>，按以下顺</w:t>
      </w:r>
      <w:r>
        <w:rPr>
          <w:rFonts w:hint="eastAsia" w:asciiTheme="minorEastAsia" w:hAnsiTheme="minorEastAsia" w:eastAsiaTheme="minorEastAsia" w:cstheme="minorEastAsia"/>
          <w:color w:val="auto"/>
          <w:spacing w:val="-1"/>
          <w:sz w:val="21"/>
          <w:szCs w:val="21"/>
        </w:rPr>
        <w:t>序</w:t>
      </w:r>
      <w:r>
        <w:rPr>
          <w:rFonts w:hint="eastAsia" w:asciiTheme="minorEastAsia" w:hAnsiTheme="minorEastAsia" w:eastAsiaTheme="minorEastAsia" w:cstheme="minorEastAsia"/>
          <w:color w:val="auto"/>
          <w:spacing w:val="-8"/>
          <w:sz w:val="21"/>
          <w:szCs w:val="21"/>
        </w:rPr>
        <w:t>决定先后</w:t>
      </w:r>
      <w:r>
        <w:rPr>
          <w:rFonts w:hint="eastAsia" w:asciiTheme="minorEastAsia" w:hAnsiTheme="minorEastAsia" w:eastAsiaTheme="minorEastAsia" w:cstheme="minorEastAsia"/>
          <w:color w:val="auto"/>
          <w:spacing w:val="-1"/>
          <w:sz w:val="21"/>
          <w:szCs w:val="21"/>
        </w:rPr>
        <w:t>：</w:t>
      </w:r>
    </w:p>
    <w:p>
      <w:pPr>
        <w:spacing w:before="1" w:line="360" w:lineRule="auto"/>
        <w:ind w:left="447"/>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⑴ 某一单场得</w:t>
      </w:r>
      <w:r>
        <w:rPr>
          <w:rFonts w:hint="eastAsia" w:asciiTheme="minorEastAsia" w:hAnsiTheme="minorEastAsia" w:eastAsiaTheme="minorEastAsia" w:cstheme="minorEastAsia"/>
          <w:color w:val="auto"/>
          <w:sz w:val="21"/>
          <w:szCs w:val="21"/>
        </w:rPr>
        <w:t>分高者在先；</w:t>
      </w:r>
    </w:p>
    <w:p>
      <w:pPr>
        <w:spacing w:before="168" w:line="360" w:lineRule="auto"/>
        <w:ind w:left="447"/>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⑵ 两轮总重</w:t>
      </w:r>
      <w:r>
        <w:rPr>
          <w:rFonts w:hint="eastAsia" w:asciiTheme="minorEastAsia" w:hAnsiTheme="minorEastAsia" w:eastAsiaTheme="minorEastAsia" w:cstheme="minorEastAsia"/>
          <w:color w:val="auto"/>
          <w:sz w:val="21"/>
          <w:szCs w:val="21"/>
        </w:rPr>
        <w:t>试次数少的队在先；</w:t>
      </w:r>
    </w:p>
    <w:p>
      <w:pPr>
        <w:spacing w:before="169" w:line="360" w:lineRule="auto"/>
        <w:ind w:left="447"/>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position w:val="15"/>
          <w:sz w:val="21"/>
          <w:szCs w:val="21"/>
        </w:rPr>
        <w:t>⑶ 两轮总用</w:t>
      </w:r>
      <w:r>
        <w:rPr>
          <w:rFonts w:hint="eastAsia" w:asciiTheme="minorEastAsia" w:hAnsiTheme="minorEastAsia" w:eastAsiaTheme="minorEastAsia" w:cstheme="minorEastAsia"/>
          <w:color w:val="auto"/>
          <w:position w:val="15"/>
          <w:sz w:val="21"/>
          <w:szCs w:val="21"/>
        </w:rPr>
        <w:t>时较少者在先；</w:t>
      </w:r>
    </w:p>
    <w:p>
      <w:pPr>
        <w:spacing w:before="1" w:line="360" w:lineRule="auto"/>
        <w:ind w:left="447"/>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⑷ 由裁判确</w:t>
      </w:r>
      <w:r>
        <w:rPr>
          <w:rFonts w:hint="eastAsia" w:asciiTheme="minorEastAsia" w:hAnsiTheme="minorEastAsia" w:eastAsiaTheme="minorEastAsia" w:cstheme="minorEastAsia"/>
          <w:color w:val="auto"/>
          <w:sz w:val="21"/>
          <w:szCs w:val="21"/>
        </w:rPr>
        <w:t>定。</w:t>
      </w:r>
    </w:p>
    <w:p>
      <w:pPr>
        <w:spacing w:before="128" w:line="360" w:lineRule="auto"/>
        <w:ind w:left="2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5</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14:textOutline w14:w="4356" w14:cap="flat" w14:cmpd="sng" w14:algn="ctr">
            <w14:solidFill>
              <w14:srgbClr w14:val="000000"/>
            </w14:solidFill>
            <w14:prstDash w14:val="solid"/>
            <w14:miter w14:val="0"/>
          </w14:textOutline>
        </w:rPr>
        <w:t>犯规和取消比赛资格</w:t>
      </w:r>
    </w:p>
    <w:p>
      <w:pPr>
        <w:spacing w:before="137" w:line="360" w:lineRule="auto"/>
        <w:ind w:left="22" w:right="177" w:firstLine="1"/>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5.1 未</w:t>
      </w:r>
      <w:r>
        <w:rPr>
          <w:rFonts w:hint="eastAsia" w:asciiTheme="minorEastAsia" w:hAnsiTheme="minorEastAsia" w:eastAsiaTheme="minorEastAsia" w:cstheme="minorEastAsia"/>
          <w:color w:val="auto"/>
          <w:sz w:val="21"/>
          <w:szCs w:val="21"/>
        </w:rPr>
        <w:t>准时到场的参赛队，每迟到1分钟则判罚该队10分。如果2分钟后仍未到场，该队将</w:t>
      </w:r>
      <w:r>
        <w:rPr>
          <w:rFonts w:hint="eastAsia" w:asciiTheme="minorEastAsia" w:hAnsiTheme="minorEastAsia" w:eastAsiaTheme="minorEastAsia" w:cstheme="minorEastAsia"/>
          <w:color w:val="auto"/>
          <w:spacing w:val="-1"/>
          <w:sz w:val="21"/>
          <w:szCs w:val="21"/>
        </w:rPr>
        <w:t>被取消比赛</w:t>
      </w:r>
      <w:r>
        <w:rPr>
          <w:rFonts w:hint="eastAsia" w:asciiTheme="minorEastAsia" w:hAnsiTheme="minorEastAsia" w:eastAsiaTheme="minorEastAsia" w:cstheme="minorEastAsia"/>
          <w:color w:val="auto"/>
          <w:sz w:val="21"/>
          <w:szCs w:val="21"/>
        </w:rPr>
        <w:t>资格。</w:t>
      </w:r>
    </w:p>
    <w:p>
      <w:pPr>
        <w:spacing w:before="150" w:line="360" w:lineRule="auto"/>
        <w:ind w:left="24"/>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2"/>
          <w:sz w:val="21"/>
          <w:szCs w:val="21"/>
        </w:rPr>
        <w:t>5.2</w:t>
      </w:r>
      <w:r>
        <w:rPr>
          <w:rFonts w:hint="eastAsia" w:asciiTheme="minorEastAsia" w:hAnsiTheme="minorEastAsia" w:eastAsiaTheme="minorEastAsia" w:cstheme="minorEastAsia"/>
          <w:color w:val="auto"/>
          <w:spacing w:val="-1"/>
          <w:sz w:val="21"/>
          <w:szCs w:val="21"/>
        </w:rPr>
        <w:t xml:space="preserve"> 第2次误启动将被取消比赛资格。</w:t>
      </w:r>
    </w:p>
    <w:p>
      <w:pPr>
        <w:spacing w:before="148" w:line="360" w:lineRule="auto"/>
        <w:ind w:left="23" w:right="16" w:firstLine="1"/>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4"/>
          <w:sz w:val="21"/>
          <w:szCs w:val="21"/>
        </w:rPr>
        <w:t>5.3 机器人</w:t>
      </w:r>
      <w:r>
        <w:rPr>
          <w:rFonts w:hint="eastAsia" w:asciiTheme="minorEastAsia" w:hAnsiTheme="minorEastAsia" w:eastAsiaTheme="minorEastAsia" w:cstheme="minorEastAsia"/>
          <w:color w:val="auto"/>
          <w:spacing w:val="-2"/>
          <w:sz w:val="21"/>
          <w:szCs w:val="21"/>
        </w:rPr>
        <w:t>在启动区外分离部件是犯规行为，应强制性重试。情节严重时，可能会被取消比赛资</w:t>
      </w:r>
      <w:r>
        <w:rPr>
          <w:rFonts w:hint="eastAsia" w:asciiTheme="minorEastAsia" w:hAnsiTheme="minorEastAsia" w:eastAsiaTheme="minorEastAsia" w:cstheme="minorEastAsia"/>
          <w:color w:val="auto"/>
          <w:spacing w:val="-1"/>
          <w:sz w:val="21"/>
          <w:szCs w:val="21"/>
        </w:rPr>
        <w:t>格。</w:t>
      </w:r>
    </w:p>
    <w:p>
      <w:pPr>
        <w:spacing w:before="151" w:line="360" w:lineRule="auto"/>
        <w:ind w:left="27" w:right="175" w:hanging="3"/>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5.4</w:t>
      </w:r>
      <w:r>
        <w:rPr>
          <w:rFonts w:hint="eastAsia" w:asciiTheme="minorEastAsia" w:hAnsiTheme="minorEastAsia" w:eastAsiaTheme="minorEastAsia" w:cstheme="minorEastAsia"/>
          <w:color w:val="auto"/>
          <w:sz w:val="21"/>
          <w:szCs w:val="21"/>
        </w:rPr>
        <w:t xml:space="preserve"> 机器人以高速冲撞任务模型导致损坏将受到裁判员的警告，该场比赛的得分为0。第2 </w:t>
      </w:r>
      <w:r>
        <w:rPr>
          <w:rFonts w:hint="eastAsia" w:asciiTheme="minorEastAsia" w:hAnsiTheme="minorEastAsia" w:eastAsiaTheme="minorEastAsia" w:cstheme="minorEastAsia"/>
          <w:color w:val="auto"/>
          <w:spacing w:val="-2"/>
          <w:sz w:val="21"/>
          <w:szCs w:val="21"/>
        </w:rPr>
        <w:t>次损坏任务模型将被</w:t>
      </w:r>
      <w:r>
        <w:rPr>
          <w:rFonts w:hint="eastAsia" w:asciiTheme="minorEastAsia" w:hAnsiTheme="minorEastAsia" w:eastAsiaTheme="minorEastAsia" w:cstheme="minorEastAsia"/>
          <w:color w:val="auto"/>
          <w:spacing w:val="-1"/>
          <w:sz w:val="21"/>
          <w:szCs w:val="21"/>
        </w:rPr>
        <w:t>取消比赛资格。</w:t>
      </w:r>
    </w:p>
    <w:p>
      <w:pPr>
        <w:spacing w:before="150" w:line="360" w:lineRule="auto"/>
        <w:ind w:left="26" w:right="175" w:hanging="2"/>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5"/>
          <w:sz w:val="21"/>
          <w:szCs w:val="21"/>
        </w:rPr>
        <w:t>5.5 机器人完全脱离主干道运动，为技术性犯规，应强制性重试，机器人在完成任务</w:t>
      </w:r>
      <w:r>
        <w:rPr>
          <w:rFonts w:hint="eastAsia" w:asciiTheme="minorEastAsia" w:hAnsiTheme="minorEastAsia" w:eastAsiaTheme="minorEastAsia" w:cstheme="minorEastAsia"/>
          <w:color w:val="auto"/>
          <w:spacing w:val="-3"/>
          <w:sz w:val="21"/>
          <w:szCs w:val="21"/>
        </w:rPr>
        <w:t>时</w:t>
      </w:r>
      <w:r>
        <w:rPr>
          <w:rFonts w:hint="eastAsia" w:asciiTheme="minorEastAsia" w:hAnsiTheme="minorEastAsia" w:eastAsiaTheme="minorEastAsia" w:cstheme="minorEastAsia"/>
          <w:color w:val="auto"/>
          <w:sz w:val="21"/>
          <w:szCs w:val="21"/>
        </w:rPr>
        <w:t>除</w:t>
      </w:r>
      <w:r>
        <w:rPr>
          <w:rFonts w:hint="eastAsia" w:asciiTheme="minorEastAsia" w:hAnsiTheme="minorEastAsia" w:eastAsiaTheme="minorEastAsia" w:cstheme="minorEastAsia"/>
          <w:color w:val="auto"/>
          <w:spacing w:val="-11"/>
          <w:sz w:val="21"/>
          <w:szCs w:val="21"/>
        </w:rPr>
        <w:t>外</w:t>
      </w:r>
      <w:r>
        <w:rPr>
          <w:rFonts w:hint="eastAsia" w:asciiTheme="minorEastAsia" w:hAnsiTheme="minorEastAsia" w:eastAsiaTheme="minorEastAsia" w:cstheme="minorEastAsia"/>
          <w:color w:val="auto"/>
          <w:spacing w:val="-10"/>
          <w:sz w:val="21"/>
          <w:szCs w:val="21"/>
        </w:rPr>
        <w:t>。</w:t>
      </w:r>
    </w:p>
    <w:p>
      <w:pPr>
        <w:spacing w:before="148" w:line="360" w:lineRule="auto"/>
        <w:ind w:left="24"/>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5.6 不听从裁判员的指示将被取消比赛资</w:t>
      </w:r>
      <w:r>
        <w:rPr>
          <w:rFonts w:hint="eastAsia" w:asciiTheme="minorEastAsia" w:hAnsiTheme="minorEastAsia" w:eastAsiaTheme="minorEastAsia" w:cstheme="minorEastAsia"/>
          <w:color w:val="auto"/>
          <w:sz w:val="21"/>
          <w:szCs w:val="21"/>
        </w:rPr>
        <w:t>格。</w:t>
      </w:r>
    </w:p>
    <w:p>
      <w:pPr>
        <w:spacing w:before="147" w:line="360" w:lineRule="auto"/>
        <w:ind w:left="24"/>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5.7</w:t>
      </w:r>
      <w:r>
        <w:rPr>
          <w:rFonts w:hint="eastAsia" w:asciiTheme="minorEastAsia" w:hAnsiTheme="minorEastAsia" w:eastAsiaTheme="minorEastAsia" w:cstheme="minorEastAsia"/>
          <w:color w:val="auto"/>
          <w:sz w:val="21"/>
          <w:szCs w:val="21"/>
        </w:rPr>
        <w:t xml:space="preserve"> 参赛队员在未经裁判长允许的情况下私自与教练员或家长联系，将被取消比赛资格。</w:t>
      </w:r>
    </w:p>
    <w:p>
      <w:pPr>
        <w:spacing w:before="125" w:line="360" w:lineRule="auto"/>
        <w:ind w:left="23"/>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pacing w:val="-1"/>
          <w:sz w:val="21"/>
          <w:szCs w:val="21"/>
        </w:rPr>
        <w:t>6</w:t>
      </w:r>
      <w:r>
        <w:rPr>
          <w:rFonts w:hint="eastAsia" w:asciiTheme="minorEastAsia" w:hAnsiTheme="minorEastAsia" w:eastAsiaTheme="minorEastAsia" w:cstheme="minorEastAsia"/>
          <w:color w:val="auto"/>
          <w:spacing w:val="-1"/>
          <w:sz w:val="21"/>
          <w:szCs w:val="21"/>
        </w:rPr>
        <w:t xml:space="preserve">  </w:t>
      </w:r>
      <w:r>
        <w:rPr>
          <w:rFonts w:hint="eastAsia" w:asciiTheme="minorEastAsia" w:hAnsiTheme="minorEastAsia" w:eastAsiaTheme="minorEastAsia" w:cstheme="minorEastAsia"/>
          <w:color w:val="auto"/>
          <w:sz w:val="21"/>
          <w:szCs w:val="21"/>
          <w14:textOutline w14:w="4356" w14:cap="flat" w14:cmpd="sng" w14:algn="ctr">
            <w14:solidFill>
              <w14:srgbClr w14:val="000000"/>
            </w14:solidFill>
            <w14:prstDash w14:val="solid"/>
            <w14:miter w14:val="0"/>
          </w14:textOutline>
        </w:rPr>
        <w:t>其它</w:t>
      </w:r>
    </w:p>
    <w:p>
      <w:pPr>
        <w:spacing w:before="138" w:line="360" w:lineRule="auto"/>
        <w:ind w:left="28" w:hanging="5"/>
        <w:jc w:val="both"/>
        <w:rPr>
          <w:rFonts w:hint="eastAsia" w:asciiTheme="minorEastAsia" w:hAnsiTheme="minorEastAsia" w:eastAsiaTheme="minorEastAsia" w:cstheme="minorEastAsia"/>
          <w:color w:val="auto"/>
          <w:spacing w:val="4"/>
          <w:sz w:val="21"/>
          <w:szCs w:val="21"/>
        </w:rPr>
      </w:pPr>
      <w:r>
        <w:rPr>
          <w:rFonts w:hint="eastAsia" w:asciiTheme="minorEastAsia" w:hAnsiTheme="minorEastAsia" w:eastAsiaTheme="minorEastAsia" w:cstheme="minorEastAsia"/>
          <w:color w:val="auto"/>
          <w:spacing w:val="4"/>
          <w:sz w:val="21"/>
          <w:szCs w:val="21"/>
        </w:rPr>
        <w:t>6.1 本规则是实施裁判工作的依据。在比赛中，裁判长有最终裁定权，他的裁决是最终裁决。 处理争议时不会复查重放的比赛录像。组委会不接受教练员或家长的投诉。</w:t>
      </w:r>
    </w:p>
    <w:p>
      <w:pPr>
        <w:spacing w:before="138" w:line="360" w:lineRule="auto"/>
        <w:ind w:left="28" w:hanging="5"/>
        <w:jc w:val="both"/>
        <w:rPr>
          <w:rFonts w:hint="eastAsia" w:asciiTheme="minorEastAsia" w:hAnsiTheme="minorEastAsia" w:eastAsiaTheme="minorEastAsia" w:cstheme="minorEastAsia"/>
          <w:color w:val="auto"/>
          <w:spacing w:val="4"/>
          <w:sz w:val="21"/>
          <w:szCs w:val="21"/>
        </w:rPr>
      </w:pPr>
      <w:r>
        <w:rPr>
          <w:rFonts w:hint="eastAsia" w:asciiTheme="minorEastAsia" w:hAnsiTheme="minorEastAsia" w:eastAsiaTheme="minorEastAsia" w:cstheme="minorEastAsia"/>
          <w:color w:val="auto"/>
          <w:spacing w:val="4"/>
          <w:sz w:val="21"/>
          <w:szCs w:val="21"/>
        </w:rPr>
        <w:t>6.2 关于比赛规则的任何修订，将在山西省青少年科技教育和科普活动服务平台 (</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"http://sichuan.xiaoxiaotong.org/"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color w:val="auto"/>
          <w:spacing w:val="4"/>
          <w:sz w:val="21"/>
          <w:szCs w:val="21"/>
        </w:rPr>
        <w:t>http://shanxi.xiaoxiaotong.org/</w:t>
      </w:r>
      <w:r>
        <w:rPr>
          <w:rFonts w:hint="eastAsia" w:asciiTheme="minorEastAsia" w:hAnsiTheme="minorEastAsia" w:eastAsiaTheme="minorEastAsia" w:cstheme="minorEastAsia"/>
          <w:color w:val="auto"/>
          <w:spacing w:val="4"/>
          <w:sz w:val="21"/>
          <w:szCs w:val="21"/>
        </w:rPr>
        <w:fldChar w:fldCharType="end"/>
      </w:r>
      <w:r>
        <w:rPr>
          <w:rFonts w:hint="eastAsia" w:asciiTheme="minorEastAsia" w:hAnsiTheme="minorEastAsia" w:eastAsiaTheme="minorEastAsia" w:cstheme="minorEastAsia"/>
          <w:color w:val="auto"/>
          <w:spacing w:val="4"/>
          <w:sz w:val="21"/>
          <w:szCs w:val="21"/>
        </w:rPr>
        <w:t>)发布。</w:t>
      </w:r>
    </w:p>
    <w:p>
      <w:pPr>
        <w:spacing w:before="138" w:line="360" w:lineRule="auto"/>
        <w:ind w:left="28" w:hanging="5"/>
        <w:jc w:val="both"/>
        <w:rPr>
          <w:rFonts w:hint="eastAsia" w:asciiTheme="minorEastAsia" w:hAnsiTheme="minorEastAsia" w:eastAsiaTheme="minorEastAsia" w:cstheme="minorEastAsia"/>
          <w:color w:val="auto"/>
          <w:spacing w:val="4"/>
          <w:sz w:val="21"/>
          <w:szCs w:val="21"/>
        </w:rPr>
      </w:pPr>
      <w:r>
        <w:rPr>
          <w:rFonts w:hint="eastAsia" w:asciiTheme="minorEastAsia" w:hAnsiTheme="minorEastAsia" w:eastAsiaTheme="minorEastAsia" w:cstheme="minorEastAsia"/>
          <w:color w:val="auto"/>
          <w:spacing w:val="4"/>
          <w:sz w:val="21"/>
          <w:szCs w:val="21"/>
        </w:rPr>
        <w:t>6.3 比赛期间，凡是规则中没有说明的事项由裁判委员会决定和解释。竞赛组委会委托裁判 委员会对此规则进行解释与修改。在大多数参赛队伍同意的前提下，针对特殊情况 (例如一些无法预料的问题和/或机器人的性能问题等) ，规则可作特殊修改。</w:t>
      </w:r>
    </w:p>
    <w:p>
      <w:pPr>
        <w:spacing w:before="138" w:line="360" w:lineRule="auto"/>
        <w:ind w:left="28" w:hanging="5"/>
        <w:rPr>
          <w:rFonts w:hint="eastAsia" w:asciiTheme="minorEastAsia" w:hAnsiTheme="minorEastAsia" w:eastAsiaTheme="minorEastAsia" w:cstheme="minorEastAsia"/>
          <w:color w:val="auto"/>
          <w:spacing w:val="4"/>
          <w:sz w:val="21"/>
          <w:szCs w:val="21"/>
        </w:rPr>
        <w:sectPr>
          <w:footerReference r:id="rId3" w:type="default"/>
          <w:pgSz w:w="11907" w:h="16839"/>
          <w:pgMar w:top="1440" w:right="1800" w:bottom="1440" w:left="1800" w:header="0" w:footer="0" w:gutter="0"/>
          <w:cols w:space="720" w:num="1"/>
        </w:sectPr>
      </w:pPr>
    </w:p>
    <w:p>
      <w:pPr>
        <w:spacing w:before="124" w:line="360" w:lineRule="auto"/>
        <w:ind w:left="17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7"/>
          <w:sz w:val="21"/>
          <w:szCs w:val="21"/>
          <w14:textOutline w14:w="4356" w14:cap="flat" w14:cmpd="sng" w14:algn="ctr">
            <w14:solidFill>
              <w14:srgbClr w14:val="000000"/>
            </w14:solidFill>
            <w14:prstDash w14:val="solid"/>
            <w14:miter w14:val="0"/>
          </w14:textOutline>
        </w:rPr>
        <w:t>附</w:t>
      </w:r>
      <w:r>
        <w:rPr>
          <w:rFonts w:hint="eastAsia" w:asciiTheme="minorEastAsia" w:hAnsiTheme="minorEastAsia" w:eastAsiaTheme="minorEastAsia" w:cstheme="minorEastAsia"/>
          <w:color w:val="auto"/>
          <w:spacing w:val="-14"/>
          <w:sz w:val="21"/>
          <w:szCs w:val="21"/>
          <w14:textOutline w14:w="4356" w14:cap="flat" w14:cmpd="sng" w14:algn="ctr">
            <w14:solidFill>
              <w14:srgbClr w14:val="000000"/>
            </w14:solidFill>
            <w14:prstDash w14:val="solid"/>
            <w14:miter w14:val="0"/>
          </w14:textOutline>
        </w:rPr>
        <w:t>录</w:t>
      </w:r>
      <w:r>
        <w:rPr>
          <w:rFonts w:hint="eastAsia" w:asciiTheme="minorEastAsia" w:hAnsiTheme="minorEastAsia" w:eastAsiaTheme="minorEastAsia" w:cstheme="minorEastAsia"/>
          <w:color w:val="auto"/>
          <w:spacing w:val="-14"/>
          <w:sz w:val="21"/>
          <w:szCs w:val="21"/>
        </w:rPr>
        <w:t xml:space="preserve"> </w:t>
      </w:r>
      <w:r>
        <w:rPr>
          <w:rFonts w:hint="eastAsia" w:asciiTheme="minorEastAsia" w:hAnsiTheme="minorEastAsia" w:eastAsiaTheme="minorEastAsia" w:cstheme="minorEastAsia"/>
          <w:color w:val="auto"/>
          <w:spacing w:val="-14"/>
          <w:sz w:val="21"/>
          <w:szCs w:val="21"/>
          <w14:textOutline w14:w="4356" w14:cap="flat" w14:cmpd="sng" w14:algn="ctr">
            <w14:solidFill>
              <w14:srgbClr w14:val="000000"/>
            </w14:solidFill>
            <w14:prstDash w14:val="solid"/>
            <w14:miter w14:val="0"/>
          </w14:textOutline>
        </w:rPr>
        <w:t>1</w:t>
      </w:r>
    </w:p>
    <w:p>
      <w:pPr>
        <w:spacing w:before="220" w:line="360" w:lineRule="auto"/>
        <w:ind w:left="3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1"/>
          <w:sz w:val="21"/>
          <w:szCs w:val="21"/>
          <w14:textOutline w14:w="5791" w14:cap="flat" w14:cmpd="sng" w14:algn="ctr">
            <w14:solidFill>
              <w14:srgbClr w14:val="000000"/>
            </w14:solidFill>
            <w14:prstDash w14:val="solid"/>
            <w14:miter w14:val="0"/>
          </w14:textOutline>
        </w:rPr>
        <w:t>叩问苍穹</w:t>
      </w:r>
      <w:r>
        <w:rPr>
          <w:rFonts w:hint="eastAsia" w:asciiTheme="minorEastAsia" w:hAnsiTheme="minorEastAsia" w:eastAsiaTheme="minorEastAsia" w:cstheme="minorEastAsia"/>
          <w:color w:val="auto"/>
          <w:spacing w:val="8"/>
          <w:sz w:val="21"/>
          <w:szCs w:val="21"/>
          <w14:textOutline w14:w="5791" w14:cap="flat" w14:cmpd="sng" w14:algn="ctr">
            <w14:solidFill>
              <w14:srgbClr w14:val="000000"/>
            </w14:solidFill>
            <w14:prstDash w14:val="solid"/>
            <w14:miter w14:val="0"/>
          </w14:textOutline>
        </w:rPr>
        <w:t>系统记分表</w:t>
      </w:r>
    </w:p>
    <w:p>
      <w:pPr>
        <w:spacing w:before="207" w:line="360" w:lineRule="auto"/>
        <w:ind w:left="16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4"/>
          <w:sz w:val="21"/>
          <w:szCs w:val="21"/>
          <w14:textOutline w14:w="4356" w14:cap="flat" w14:cmpd="sng" w14:algn="ctr">
            <w14:solidFill>
              <w14:srgbClr w14:val="000000"/>
            </w14:solidFill>
            <w14:prstDash w14:val="solid"/>
            <w14:miter w14:val="0"/>
          </w14:textOutline>
        </w:rPr>
        <w:t>参</w:t>
      </w:r>
      <w:r>
        <w:rPr>
          <w:rFonts w:hint="eastAsia" w:asciiTheme="minorEastAsia" w:hAnsiTheme="minorEastAsia" w:eastAsiaTheme="minorEastAsia" w:cstheme="minorEastAsia"/>
          <w:color w:val="auto"/>
          <w:spacing w:val="-3"/>
          <w:sz w:val="21"/>
          <w:szCs w:val="21"/>
          <w14:textOutline w14:w="4356" w14:cap="flat" w14:cmpd="sng" w14:algn="ctr">
            <w14:solidFill>
              <w14:srgbClr w14:val="000000"/>
            </w14:solidFill>
            <w14:prstDash w14:val="solid"/>
            <w14:miter w14:val="0"/>
          </w14:textOutline>
        </w:rPr>
        <w:t>赛</w:t>
      </w:r>
      <w:r>
        <w:rPr>
          <w:rFonts w:hint="eastAsia" w:asciiTheme="minorEastAsia" w:hAnsiTheme="minorEastAsia" w:eastAsiaTheme="minorEastAsia" w:cstheme="minorEastAsia"/>
          <w:color w:val="auto"/>
          <w:spacing w:val="-2"/>
          <w:sz w:val="21"/>
          <w:szCs w:val="21"/>
          <w14:textOutline w14:w="4356" w14:cap="flat" w14:cmpd="sng" w14:algn="ctr">
            <w14:solidFill>
              <w14:srgbClr w14:val="000000"/>
            </w14:solidFill>
            <w14:prstDash w14:val="solid"/>
            <w14:miter w14:val="0"/>
          </w14:textOutline>
        </w:rPr>
        <w:t>队：</w:t>
      </w:r>
      <w:r>
        <w:rPr>
          <w:rFonts w:hint="eastAsia" w:asciiTheme="minorEastAsia" w:hAnsiTheme="minorEastAsia" w:eastAsiaTheme="minorEastAsia" w:cstheme="minorEastAsia"/>
          <w:color w:val="auto"/>
          <w:spacing w:val="-2"/>
          <w:sz w:val="21"/>
          <w:szCs w:val="21"/>
        </w:rPr>
        <w:t xml:space="preserve">_______________                    </w:t>
      </w:r>
      <w:r>
        <w:rPr>
          <w:rFonts w:hint="eastAsia" w:asciiTheme="minorEastAsia" w:hAnsiTheme="minorEastAsia" w:eastAsiaTheme="minorEastAsia" w:cstheme="minorEastAsia"/>
          <w:color w:val="auto"/>
          <w:spacing w:val="-2"/>
          <w:sz w:val="21"/>
          <w:szCs w:val="21"/>
          <w14:textOutline w14:w="4356" w14:cap="flat" w14:cmpd="sng" w14:algn="ctr">
            <w14:solidFill>
              <w14:srgbClr w14:val="000000"/>
            </w14:solidFill>
            <w14:prstDash w14:val="solid"/>
            <w14:miter w14:val="0"/>
          </w14:textOutline>
        </w:rPr>
        <w:t>组别：</w:t>
      </w:r>
      <w:r>
        <w:rPr>
          <w:rFonts w:hint="eastAsia" w:asciiTheme="minorEastAsia" w:hAnsiTheme="minorEastAsia" w:eastAsiaTheme="minorEastAsia" w:cstheme="minorEastAsia"/>
          <w:color w:val="auto"/>
          <w:spacing w:val="-2"/>
          <w:sz w:val="21"/>
          <w:szCs w:val="21"/>
        </w:rPr>
        <w:t xml:space="preserve"> _________________</w:t>
      </w:r>
    </w:p>
    <w:tbl>
      <w:tblPr>
        <w:tblStyle w:val="7"/>
        <w:tblW w:w="8540" w:type="dxa"/>
        <w:tblInd w:w="2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2023"/>
        <w:gridCol w:w="4202"/>
        <w:gridCol w:w="1154"/>
        <w:gridCol w:w="1161"/>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8540" w:type="dxa"/>
            <w:gridSpan w:val="4"/>
            <w:tcBorders>
              <w:tl2br w:val="nil"/>
              <w:tr2bl w:val="nil"/>
            </w:tcBorders>
          </w:tcPr>
          <w:p>
            <w:pPr>
              <w:spacing w:before="106" w:line="360" w:lineRule="auto"/>
              <w:ind w:left="3913"/>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2"/>
                <w:sz w:val="21"/>
                <w:szCs w:val="21"/>
              </w:rPr>
              <w:t>基本任务</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2023" w:type="dxa"/>
            <w:tcBorders>
              <w:tl2br w:val="nil"/>
              <w:tr2bl w:val="nil"/>
            </w:tcBorders>
          </w:tcPr>
          <w:p>
            <w:pPr>
              <w:spacing w:before="116"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2"/>
                <w:sz w:val="21"/>
                <w:szCs w:val="21"/>
              </w:rPr>
              <w:t>任务</w:t>
            </w:r>
          </w:p>
        </w:tc>
        <w:tc>
          <w:tcPr>
            <w:tcW w:w="4202" w:type="dxa"/>
            <w:tcBorders>
              <w:tl2br w:val="nil"/>
              <w:tr2bl w:val="nil"/>
            </w:tcBorders>
          </w:tcPr>
          <w:p>
            <w:pPr>
              <w:spacing w:before="116" w:line="360" w:lineRule="auto"/>
              <w:ind w:left="1756"/>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3"/>
                <w:sz w:val="21"/>
                <w:szCs w:val="21"/>
              </w:rPr>
              <w:t>分</w:t>
            </w:r>
            <w:r>
              <w:rPr>
                <w:rFonts w:hint="eastAsia" w:asciiTheme="minorEastAsia" w:hAnsiTheme="minorEastAsia" w:eastAsiaTheme="minorEastAsia" w:cstheme="minorEastAsia"/>
                <w:color w:val="auto"/>
                <w:spacing w:val="-2"/>
                <w:sz w:val="21"/>
                <w:szCs w:val="21"/>
              </w:rPr>
              <w:t>值</w:t>
            </w:r>
          </w:p>
        </w:tc>
        <w:tc>
          <w:tcPr>
            <w:tcW w:w="1154" w:type="dxa"/>
            <w:tcBorders>
              <w:tl2br w:val="nil"/>
              <w:tr2bl w:val="nil"/>
            </w:tcBorders>
          </w:tcPr>
          <w:p>
            <w:pPr>
              <w:spacing w:before="116" w:line="360" w:lineRule="auto"/>
              <w:ind w:left="22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2"/>
                <w:sz w:val="21"/>
                <w:szCs w:val="21"/>
              </w:rPr>
              <w:t>第一</w:t>
            </w:r>
            <w:r>
              <w:rPr>
                <w:rFonts w:hint="eastAsia" w:asciiTheme="minorEastAsia" w:hAnsiTheme="minorEastAsia" w:eastAsiaTheme="minorEastAsia" w:cstheme="minorEastAsia"/>
                <w:color w:val="auto"/>
                <w:spacing w:val="-1"/>
                <w:sz w:val="21"/>
                <w:szCs w:val="21"/>
              </w:rPr>
              <w:t>轮</w:t>
            </w:r>
          </w:p>
        </w:tc>
        <w:tc>
          <w:tcPr>
            <w:tcW w:w="1161" w:type="dxa"/>
            <w:tcBorders>
              <w:tl2br w:val="nil"/>
              <w:tr2bl w:val="nil"/>
            </w:tcBorders>
          </w:tcPr>
          <w:p>
            <w:pPr>
              <w:spacing w:before="116" w:line="360" w:lineRule="auto"/>
              <w:ind w:left="286"/>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2"/>
                <w:sz w:val="21"/>
                <w:szCs w:val="21"/>
              </w:rPr>
              <w:t>第二</w:t>
            </w:r>
            <w:r>
              <w:rPr>
                <w:rFonts w:hint="eastAsia" w:asciiTheme="minorEastAsia" w:hAnsiTheme="minorEastAsia" w:eastAsiaTheme="minorEastAsia" w:cstheme="minorEastAsia"/>
                <w:color w:val="auto"/>
                <w:spacing w:val="-1"/>
                <w:sz w:val="21"/>
                <w:szCs w:val="21"/>
              </w:rPr>
              <w:t>轮</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2023" w:type="dxa"/>
            <w:tcBorders>
              <w:tl2br w:val="nil"/>
              <w:tr2bl w:val="nil"/>
            </w:tcBorders>
          </w:tcPr>
          <w:p>
            <w:pPr>
              <w:spacing w:before="117"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7"/>
                <w:sz w:val="21"/>
                <w:szCs w:val="21"/>
              </w:rPr>
              <w:t>出</w:t>
            </w:r>
            <w:r>
              <w:rPr>
                <w:rFonts w:hint="eastAsia" w:asciiTheme="minorEastAsia" w:hAnsiTheme="minorEastAsia" w:eastAsiaTheme="minorEastAsia" w:cstheme="minorEastAsia"/>
                <w:color w:val="auto"/>
                <w:spacing w:val="-5"/>
                <w:sz w:val="21"/>
                <w:szCs w:val="21"/>
              </w:rPr>
              <w:t>发</w:t>
            </w:r>
          </w:p>
        </w:tc>
        <w:tc>
          <w:tcPr>
            <w:tcW w:w="4202" w:type="dxa"/>
            <w:tcBorders>
              <w:tl2br w:val="nil"/>
              <w:tr2bl w:val="nil"/>
            </w:tcBorders>
          </w:tcPr>
          <w:p>
            <w:pPr>
              <w:spacing w:before="116" w:line="360" w:lineRule="auto"/>
              <w:ind w:left="142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2"/>
                <w:sz w:val="21"/>
                <w:szCs w:val="21"/>
              </w:rPr>
              <w:t>5</w:t>
            </w:r>
            <w:r>
              <w:rPr>
                <w:rFonts w:hint="eastAsia" w:asciiTheme="minorEastAsia" w:hAnsiTheme="minorEastAsia" w:eastAsiaTheme="minorEastAsia" w:cstheme="minorEastAsia"/>
                <w:color w:val="auto"/>
                <w:spacing w:val="-6"/>
                <w:sz w:val="21"/>
                <w:szCs w:val="21"/>
              </w:rPr>
              <w:t>0 分/机器人</w:t>
            </w:r>
          </w:p>
        </w:tc>
        <w:tc>
          <w:tcPr>
            <w:tcW w:w="1154" w:type="dxa"/>
            <w:tcBorders>
              <w:tl2br w:val="nil"/>
              <w:tr2bl w:val="nil"/>
            </w:tcBorders>
          </w:tcPr>
          <w:p>
            <w:pPr>
              <w:spacing w:line="360" w:lineRule="auto"/>
              <w:rPr>
                <w:rFonts w:hint="eastAsia" w:asciiTheme="minorEastAsia" w:hAnsiTheme="minorEastAsia" w:eastAsiaTheme="minorEastAsia" w:cstheme="minorEastAsia"/>
                <w:color w:val="auto"/>
                <w:sz w:val="21"/>
                <w:szCs w:val="21"/>
              </w:rPr>
            </w:pPr>
          </w:p>
        </w:tc>
        <w:tc>
          <w:tcPr>
            <w:tcW w:w="1161" w:type="dxa"/>
            <w:tcBorders>
              <w:tl2br w:val="nil"/>
              <w:tr2bl w:val="nil"/>
            </w:tcBorders>
          </w:tcPr>
          <w:p>
            <w:pPr>
              <w:spacing w:line="360" w:lineRule="auto"/>
              <w:rPr>
                <w:rFonts w:hint="eastAsia" w:asciiTheme="minorEastAsia" w:hAnsiTheme="minorEastAsia" w:eastAsiaTheme="minorEastAsia" w:cstheme="minor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2023" w:type="dxa"/>
            <w:tcBorders>
              <w:tl2br w:val="nil"/>
              <w:tr2bl w:val="nil"/>
            </w:tcBorders>
          </w:tcPr>
          <w:p>
            <w:pPr>
              <w:spacing w:before="117"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3"/>
                <w:sz w:val="21"/>
                <w:szCs w:val="21"/>
              </w:rPr>
              <w:t>定点巡路</w:t>
            </w:r>
          </w:p>
        </w:tc>
        <w:tc>
          <w:tcPr>
            <w:tcW w:w="4202" w:type="dxa"/>
            <w:tcBorders>
              <w:tl2br w:val="nil"/>
              <w:tr2bl w:val="nil"/>
            </w:tcBorders>
          </w:tcPr>
          <w:p>
            <w:pPr>
              <w:spacing w:before="116" w:line="360" w:lineRule="auto"/>
              <w:ind w:left="110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7"/>
                <w:sz w:val="21"/>
                <w:szCs w:val="21"/>
              </w:rPr>
              <w:t>5</w:t>
            </w:r>
            <w:r>
              <w:rPr>
                <w:rFonts w:hint="eastAsia" w:asciiTheme="minorEastAsia" w:hAnsiTheme="minorEastAsia" w:eastAsiaTheme="minorEastAsia" w:cstheme="minorEastAsia"/>
                <w:color w:val="auto"/>
                <w:spacing w:val="-9"/>
                <w:sz w:val="21"/>
                <w:szCs w:val="21"/>
              </w:rPr>
              <w:t xml:space="preserve"> 分/个，满分 100 分</w:t>
            </w:r>
          </w:p>
        </w:tc>
        <w:tc>
          <w:tcPr>
            <w:tcW w:w="1154" w:type="dxa"/>
            <w:tcBorders>
              <w:tl2br w:val="nil"/>
              <w:tr2bl w:val="nil"/>
            </w:tcBorders>
          </w:tcPr>
          <w:p>
            <w:pPr>
              <w:spacing w:line="360" w:lineRule="auto"/>
              <w:rPr>
                <w:rFonts w:hint="eastAsia" w:asciiTheme="minorEastAsia" w:hAnsiTheme="minorEastAsia" w:eastAsiaTheme="minorEastAsia" w:cstheme="minorEastAsia"/>
                <w:color w:val="auto"/>
                <w:sz w:val="21"/>
                <w:szCs w:val="21"/>
              </w:rPr>
            </w:pPr>
          </w:p>
        </w:tc>
        <w:tc>
          <w:tcPr>
            <w:tcW w:w="1161" w:type="dxa"/>
            <w:tcBorders>
              <w:tl2br w:val="nil"/>
              <w:tr2bl w:val="nil"/>
            </w:tcBorders>
          </w:tcPr>
          <w:p>
            <w:pPr>
              <w:spacing w:line="360" w:lineRule="auto"/>
              <w:rPr>
                <w:rFonts w:hint="eastAsia" w:asciiTheme="minorEastAsia" w:hAnsiTheme="minorEastAsia" w:eastAsiaTheme="minorEastAsia" w:cstheme="minor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2023" w:type="dxa"/>
            <w:tcBorders>
              <w:tl2br w:val="nil"/>
              <w:tr2bl w:val="nil"/>
            </w:tcBorders>
          </w:tcPr>
          <w:p>
            <w:pPr>
              <w:spacing w:before="116"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7"/>
                <w:sz w:val="21"/>
                <w:szCs w:val="21"/>
              </w:rPr>
              <w:t>自动避障</w:t>
            </w:r>
          </w:p>
        </w:tc>
        <w:tc>
          <w:tcPr>
            <w:tcW w:w="4202" w:type="dxa"/>
            <w:tcBorders>
              <w:tl2br w:val="nil"/>
              <w:tr2bl w:val="nil"/>
            </w:tcBorders>
          </w:tcPr>
          <w:p>
            <w:pPr>
              <w:spacing w:before="116" w:line="360" w:lineRule="auto"/>
              <w:ind w:left="142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2"/>
                <w:sz w:val="21"/>
                <w:szCs w:val="21"/>
              </w:rPr>
              <w:t>5</w:t>
            </w:r>
            <w:r>
              <w:rPr>
                <w:rFonts w:hint="eastAsia" w:asciiTheme="minorEastAsia" w:hAnsiTheme="minorEastAsia" w:eastAsiaTheme="minorEastAsia" w:cstheme="minorEastAsia"/>
                <w:color w:val="auto"/>
                <w:spacing w:val="-6"/>
                <w:sz w:val="21"/>
                <w:szCs w:val="21"/>
              </w:rPr>
              <w:t>0 分/机器人</w:t>
            </w:r>
          </w:p>
        </w:tc>
        <w:tc>
          <w:tcPr>
            <w:tcW w:w="1154" w:type="dxa"/>
            <w:tcBorders>
              <w:tl2br w:val="nil"/>
              <w:tr2bl w:val="nil"/>
            </w:tcBorders>
          </w:tcPr>
          <w:p>
            <w:pPr>
              <w:spacing w:line="360" w:lineRule="auto"/>
              <w:rPr>
                <w:rFonts w:hint="eastAsia" w:asciiTheme="minorEastAsia" w:hAnsiTheme="minorEastAsia" w:eastAsiaTheme="minorEastAsia" w:cstheme="minorEastAsia"/>
                <w:color w:val="auto"/>
                <w:sz w:val="21"/>
                <w:szCs w:val="21"/>
              </w:rPr>
            </w:pPr>
          </w:p>
        </w:tc>
        <w:tc>
          <w:tcPr>
            <w:tcW w:w="1161" w:type="dxa"/>
            <w:tcBorders>
              <w:tl2br w:val="nil"/>
              <w:tr2bl w:val="nil"/>
            </w:tcBorders>
          </w:tcPr>
          <w:p>
            <w:pPr>
              <w:spacing w:line="360" w:lineRule="auto"/>
              <w:rPr>
                <w:rFonts w:hint="eastAsia" w:asciiTheme="minorEastAsia" w:hAnsiTheme="minorEastAsia" w:eastAsiaTheme="minorEastAsia" w:cstheme="minor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2023" w:type="dxa"/>
            <w:tcBorders>
              <w:tl2br w:val="nil"/>
              <w:tr2bl w:val="nil"/>
            </w:tcBorders>
          </w:tcPr>
          <w:p>
            <w:pPr>
              <w:spacing w:before="117"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2"/>
                <w:sz w:val="21"/>
                <w:szCs w:val="21"/>
              </w:rPr>
              <w:t>航</w:t>
            </w:r>
            <w:r>
              <w:rPr>
                <w:rFonts w:hint="eastAsia" w:asciiTheme="minorEastAsia" w:hAnsiTheme="minorEastAsia" w:eastAsiaTheme="minorEastAsia" w:cstheme="minorEastAsia"/>
                <w:color w:val="auto"/>
                <w:spacing w:val="-1"/>
                <w:sz w:val="21"/>
                <w:szCs w:val="21"/>
              </w:rPr>
              <w:t>天器装载</w:t>
            </w:r>
          </w:p>
        </w:tc>
        <w:tc>
          <w:tcPr>
            <w:tcW w:w="4202" w:type="dxa"/>
            <w:tcBorders>
              <w:tl2br w:val="nil"/>
              <w:tr2bl w:val="nil"/>
            </w:tcBorders>
          </w:tcPr>
          <w:p>
            <w:pPr>
              <w:spacing w:before="117" w:line="360" w:lineRule="auto"/>
              <w:ind w:left="56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8"/>
                <w:sz w:val="21"/>
                <w:szCs w:val="21"/>
              </w:rPr>
              <w:t>展</w:t>
            </w:r>
            <w:r>
              <w:rPr>
                <w:rFonts w:hint="eastAsia" w:asciiTheme="minorEastAsia" w:hAnsiTheme="minorEastAsia" w:eastAsiaTheme="minorEastAsia" w:cstheme="minorEastAsia"/>
                <w:color w:val="auto"/>
                <w:spacing w:val="-7"/>
                <w:sz w:val="21"/>
                <w:szCs w:val="21"/>
              </w:rPr>
              <w:t>开盖板 50 分，投入航天器 50/个</w:t>
            </w:r>
          </w:p>
        </w:tc>
        <w:tc>
          <w:tcPr>
            <w:tcW w:w="1154" w:type="dxa"/>
            <w:tcBorders>
              <w:tl2br w:val="nil"/>
              <w:tr2bl w:val="nil"/>
            </w:tcBorders>
          </w:tcPr>
          <w:p>
            <w:pPr>
              <w:spacing w:line="360" w:lineRule="auto"/>
              <w:rPr>
                <w:rFonts w:hint="eastAsia" w:asciiTheme="minorEastAsia" w:hAnsiTheme="minorEastAsia" w:eastAsiaTheme="minorEastAsia" w:cstheme="minorEastAsia"/>
                <w:color w:val="auto"/>
                <w:sz w:val="21"/>
                <w:szCs w:val="21"/>
              </w:rPr>
            </w:pPr>
          </w:p>
        </w:tc>
        <w:tc>
          <w:tcPr>
            <w:tcW w:w="1161" w:type="dxa"/>
            <w:tcBorders>
              <w:tl2br w:val="nil"/>
              <w:tr2bl w:val="nil"/>
            </w:tcBorders>
          </w:tcPr>
          <w:p>
            <w:pPr>
              <w:spacing w:line="360" w:lineRule="auto"/>
              <w:rPr>
                <w:rFonts w:hint="eastAsia" w:asciiTheme="minorEastAsia" w:hAnsiTheme="minorEastAsia" w:eastAsiaTheme="minorEastAsia" w:cstheme="minor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2023" w:type="dxa"/>
            <w:tcBorders>
              <w:tl2br w:val="nil"/>
              <w:tr2bl w:val="nil"/>
            </w:tcBorders>
          </w:tcPr>
          <w:p>
            <w:pPr>
              <w:spacing w:before="117"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2"/>
                <w:sz w:val="21"/>
                <w:szCs w:val="21"/>
              </w:rPr>
              <w:t>返回</w:t>
            </w:r>
          </w:p>
        </w:tc>
        <w:tc>
          <w:tcPr>
            <w:tcW w:w="4202" w:type="dxa"/>
            <w:tcBorders>
              <w:tl2br w:val="nil"/>
              <w:tr2bl w:val="nil"/>
            </w:tcBorders>
          </w:tcPr>
          <w:p>
            <w:pPr>
              <w:spacing w:before="117" w:line="360" w:lineRule="auto"/>
              <w:ind w:left="142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2"/>
                <w:sz w:val="21"/>
                <w:szCs w:val="21"/>
              </w:rPr>
              <w:t>5</w:t>
            </w:r>
            <w:r>
              <w:rPr>
                <w:rFonts w:hint="eastAsia" w:asciiTheme="minorEastAsia" w:hAnsiTheme="minorEastAsia" w:eastAsiaTheme="minorEastAsia" w:cstheme="minorEastAsia"/>
                <w:color w:val="auto"/>
                <w:spacing w:val="-6"/>
                <w:sz w:val="21"/>
                <w:szCs w:val="21"/>
              </w:rPr>
              <w:t>0 分/机器人</w:t>
            </w:r>
          </w:p>
        </w:tc>
        <w:tc>
          <w:tcPr>
            <w:tcW w:w="1154" w:type="dxa"/>
            <w:tcBorders>
              <w:tl2br w:val="nil"/>
              <w:tr2bl w:val="nil"/>
            </w:tcBorders>
          </w:tcPr>
          <w:p>
            <w:pPr>
              <w:spacing w:line="360" w:lineRule="auto"/>
              <w:rPr>
                <w:rFonts w:hint="eastAsia" w:asciiTheme="minorEastAsia" w:hAnsiTheme="minorEastAsia" w:eastAsiaTheme="minorEastAsia" w:cstheme="minorEastAsia"/>
                <w:color w:val="auto"/>
                <w:sz w:val="21"/>
                <w:szCs w:val="21"/>
              </w:rPr>
            </w:pPr>
          </w:p>
        </w:tc>
        <w:tc>
          <w:tcPr>
            <w:tcW w:w="1161" w:type="dxa"/>
            <w:tcBorders>
              <w:tl2br w:val="nil"/>
              <w:tr2bl w:val="nil"/>
            </w:tcBorders>
          </w:tcPr>
          <w:p>
            <w:pPr>
              <w:spacing w:line="360" w:lineRule="auto"/>
              <w:rPr>
                <w:rFonts w:hint="eastAsia" w:asciiTheme="minorEastAsia" w:hAnsiTheme="minorEastAsia" w:eastAsiaTheme="minorEastAsia" w:cstheme="minor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6225" w:type="dxa"/>
            <w:gridSpan w:val="2"/>
            <w:tcBorders>
              <w:tl2br w:val="nil"/>
              <w:tr2bl w:val="nil"/>
            </w:tcBorders>
          </w:tcPr>
          <w:p>
            <w:pPr>
              <w:spacing w:before="117" w:line="360" w:lineRule="auto"/>
              <w:ind w:left="2710"/>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2"/>
                <w:sz w:val="21"/>
                <w:szCs w:val="21"/>
              </w:rPr>
              <w:t>基本</w:t>
            </w:r>
            <w:r>
              <w:rPr>
                <w:rFonts w:hint="eastAsia" w:asciiTheme="minorEastAsia" w:hAnsiTheme="minorEastAsia" w:eastAsiaTheme="minorEastAsia" w:cstheme="minorEastAsia"/>
                <w:color w:val="auto"/>
                <w:spacing w:val="-1"/>
                <w:sz w:val="21"/>
                <w:szCs w:val="21"/>
              </w:rPr>
              <w:t>任务得分</w:t>
            </w:r>
          </w:p>
        </w:tc>
        <w:tc>
          <w:tcPr>
            <w:tcW w:w="1154" w:type="dxa"/>
            <w:tcBorders>
              <w:tl2br w:val="nil"/>
              <w:tr2bl w:val="nil"/>
            </w:tcBorders>
          </w:tcPr>
          <w:p>
            <w:pPr>
              <w:spacing w:line="360" w:lineRule="auto"/>
              <w:rPr>
                <w:rFonts w:hint="eastAsia" w:asciiTheme="minorEastAsia" w:hAnsiTheme="minorEastAsia" w:eastAsiaTheme="minorEastAsia" w:cstheme="minorEastAsia"/>
                <w:color w:val="auto"/>
                <w:sz w:val="21"/>
                <w:szCs w:val="21"/>
              </w:rPr>
            </w:pPr>
          </w:p>
        </w:tc>
        <w:tc>
          <w:tcPr>
            <w:tcW w:w="1161" w:type="dxa"/>
            <w:tcBorders>
              <w:tl2br w:val="nil"/>
              <w:tr2bl w:val="nil"/>
            </w:tcBorders>
          </w:tcPr>
          <w:p>
            <w:pPr>
              <w:spacing w:line="360" w:lineRule="auto"/>
              <w:rPr>
                <w:rFonts w:hint="eastAsia" w:asciiTheme="minorEastAsia" w:hAnsiTheme="minorEastAsia" w:eastAsiaTheme="minorEastAsia" w:cstheme="minor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8540" w:type="dxa"/>
            <w:gridSpan w:val="4"/>
            <w:tcBorders>
              <w:tl2br w:val="nil"/>
              <w:tr2bl w:val="nil"/>
            </w:tcBorders>
          </w:tcPr>
          <w:p>
            <w:pPr>
              <w:spacing w:before="117" w:line="360" w:lineRule="auto"/>
              <w:ind w:left="3915"/>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2"/>
                <w:sz w:val="21"/>
                <w:szCs w:val="21"/>
              </w:rPr>
              <w:t>备选任</w:t>
            </w:r>
            <w:r>
              <w:rPr>
                <w:rFonts w:hint="eastAsia" w:asciiTheme="minorEastAsia" w:hAnsiTheme="minorEastAsia" w:eastAsiaTheme="minorEastAsia" w:cstheme="minorEastAsia"/>
                <w:color w:val="auto"/>
                <w:spacing w:val="-1"/>
                <w:sz w:val="21"/>
                <w:szCs w:val="21"/>
              </w:rPr>
              <w:t>务</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2023" w:type="dxa"/>
            <w:tcBorders>
              <w:tl2br w:val="nil"/>
              <w:tr2bl w:val="nil"/>
            </w:tcBorders>
          </w:tcPr>
          <w:p>
            <w:pPr>
              <w:spacing w:before="126"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2"/>
                <w:sz w:val="21"/>
                <w:szCs w:val="21"/>
              </w:rPr>
              <w:t>信</w:t>
            </w:r>
            <w:r>
              <w:rPr>
                <w:rFonts w:hint="eastAsia" w:asciiTheme="minorEastAsia" w:hAnsiTheme="minorEastAsia" w:eastAsiaTheme="minorEastAsia" w:cstheme="minorEastAsia"/>
                <w:color w:val="auto"/>
                <w:spacing w:val="-1"/>
                <w:sz w:val="21"/>
                <w:szCs w:val="21"/>
              </w:rPr>
              <w:t>号塔检查</w:t>
            </w:r>
          </w:p>
        </w:tc>
        <w:tc>
          <w:tcPr>
            <w:tcW w:w="4202" w:type="dxa"/>
            <w:tcBorders>
              <w:tl2br w:val="nil"/>
              <w:tr2bl w:val="nil"/>
            </w:tcBorders>
          </w:tcPr>
          <w:p>
            <w:pPr>
              <w:spacing w:before="127" w:line="360" w:lineRule="auto"/>
              <w:ind w:left="1734"/>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 xml:space="preserve">50 </w:t>
            </w:r>
            <w:r>
              <w:rPr>
                <w:rFonts w:hint="eastAsia" w:asciiTheme="minorEastAsia" w:hAnsiTheme="minorEastAsia" w:eastAsiaTheme="minorEastAsia" w:cstheme="minorEastAsia"/>
                <w:color w:val="auto"/>
                <w:sz w:val="21"/>
                <w:szCs w:val="21"/>
              </w:rPr>
              <w:t>分</w:t>
            </w:r>
          </w:p>
        </w:tc>
        <w:tc>
          <w:tcPr>
            <w:tcW w:w="1154" w:type="dxa"/>
            <w:tcBorders>
              <w:tl2br w:val="nil"/>
              <w:tr2bl w:val="nil"/>
            </w:tcBorders>
          </w:tcPr>
          <w:p>
            <w:pPr>
              <w:spacing w:line="360" w:lineRule="auto"/>
              <w:rPr>
                <w:rFonts w:hint="eastAsia" w:asciiTheme="minorEastAsia" w:hAnsiTheme="minorEastAsia" w:eastAsiaTheme="minorEastAsia" w:cstheme="minorEastAsia"/>
                <w:color w:val="auto"/>
                <w:sz w:val="21"/>
                <w:szCs w:val="21"/>
              </w:rPr>
            </w:pPr>
          </w:p>
        </w:tc>
        <w:tc>
          <w:tcPr>
            <w:tcW w:w="1161" w:type="dxa"/>
            <w:tcBorders>
              <w:tl2br w:val="nil"/>
              <w:tr2bl w:val="nil"/>
            </w:tcBorders>
          </w:tcPr>
          <w:p>
            <w:pPr>
              <w:spacing w:line="360" w:lineRule="auto"/>
              <w:rPr>
                <w:rFonts w:hint="eastAsia" w:asciiTheme="minorEastAsia" w:hAnsiTheme="minorEastAsia" w:eastAsiaTheme="minorEastAsia" w:cstheme="minor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2023" w:type="dxa"/>
            <w:tcBorders>
              <w:tl2br w:val="nil"/>
              <w:tr2bl w:val="nil"/>
            </w:tcBorders>
          </w:tcPr>
          <w:p>
            <w:pPr>
              <w:spacing w:before="120"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2"/>
                <w:sz w:val="21"/>
                <w:szCs w:val="21"/>
              </w:rPr>
              <w:t>修补场地</w:t>
            </w:r>
          </w:p>
        </w:tc>
        <w:tc>
          <w:tcPr>
            <w:tcW w:w="4202" w:type="dxa"/>
            <w:tcBorders>
              <w:tl2br w:val="nil"/>
              <w:tr2bl w:val="nil"/>
            </w:tcBorders>
          </w:tcPr>
          <w:p>
            <w:pPr>
              <w:spacing w:before="120" w:line="360" w:lineRule="auto"/>
              <w:ind w:left="1734"/>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 xml:space="preserve">50 </w:t>
            </w:r>
            <w:r>
              <w:rPr>
                <w:rFonts w:hint="eastAsia" w:asciiTheme="minorEastAsia" w:hAnsiTheme="minorEastAsia" w:eastAsiaTheme="minorEastAsia" w:cstheme="minorEastAsia"/>
                <w:color w:val="auto"/>
                <w:sz w:val="21"/>
                <w:szCs w:val="21"/>
              </w:rPr>
              <w:t>分</w:t>
            </w:r>
          </w:p>
        </w:tc>
        <w:tc>
          <w:tcPr>
            <w:tcW w:w="1154" w:type="dxa"/>
            <w:tcBorders>
              <w:tl2br w:val="nil"/>
              <w:tr2bl w:val="nil"/>
            </w:tcBorders>
          </w:tcPr>
          <w:p>
            <w:pPr>
              <w:spacing w:line="360" w:lineRule="auto"/>
              <w:rPr>
                <w:rFonts w:hint="eastAsia" w:asciiTheme="minorEastAsia" w:hAnsiTheme="minorEastAsia" w:eastAsiaTheme="minorEastAsia" w:cstheme="minorEastAsia"/>
                <w:color w:val="auto"/>
                <w:sz w:val="21"/>
                <w:szCs w:val="21"/>
              </w:rPr>
            </w:pPr>
          </w:p>
        </w:tc>
        <w:tc>
          <w:tcPr>
            <w:tcW w:w="1161" w:type="dxa"/>
            <w:tcBorders>
              <w:tl2br w:val="nil"/>
              <w:tr2bl w:val="nil"/>
            </w:tcBorders>
          </w:tcPr>
          <w:p>
            <w:pPr>
              <w:spacing w:line="360" w:lineRule="auto"/>
              <w:rPr>
                <w:rFonts w:hint="eastAsia" w:asciiTheme="minorEastAsia" w:hAnsiTheme="minorEastAsia" w:eastAsiaTheme="minorEastAsia" w:cstheme="minor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2023" w:type="dxa"/>
            <w:tcBorders>
              <w:tl2br w:val="nil"/>
              <w:tr2bl w:val="nil"/>
            </w:tcBorders>
          </w:tcPr>
          <w:p>
            <w:pPr>
              <w:spacing w:before="135"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2"/>
                <w:sz w:val="21"/>
                <w:szCs w:val="21"/>
              </w:rPr>
              <w:t>通讯系统检查</w:t>
            </w:r>
          </w:p>
        </w:tc>
        <w:tc>
          <w:tcPr>
            <w:tcW w:w="4202" w:type="dxa"/>
            <w:tcBorders>
              <w:tl2br w:val="nil"/>
              <w:tr2bl w:val="nil"/>
            </w:tcBorders>
          </w:tcPr>
          <w:p>
            <w:pPr>
              <w:spacing w:before="135" w:line="360" w:lineRule="auto"/>
              <w:ind w:left="1734"/>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 xml:space="preserve">50 </w:t>
            </w:r>
            <w:r>
              <w:rPr>
                <w:rFonts w:hint="eastAsia" w:asciiTheme="minorEastAsia" w:hAnsiTheme="minorEastAsia" w:eastAsiaTheme="minorEastAsia" w:cstheme="minorEastAsia"/>
                <w:color w:val="auto"/>
                <w:sz w:val="21"/>
                <w:szCs w:val="21"/>
              </w:rPr>
              <w:t>分</w:t>
            </w:r>
          </w:p>
        </w:tc>
        <w:tc>
          <w:tcPr>
            <w:tcW w:w="1154" w:type="dxa"/>
            <w:tcBorders>
              <w:tl2br w:val="nil"/>
              <w:tr2bl w:val="nil"/>
            </w:tcBorders>
          </w:tcPr>
          <w:p>
            <w:pPr>
              <w:spacing w:line="360" w:lineRule="auto"/>
              <w:rPr>
                <w:rFonts w:hint="eastAsia" w:asciiTheme="minorEastAsia" w:hAnsiTheme="minorEastAsia" w:eastAsiaTheme="minorEastAsia" w:cstheme="minorEastAsia"/>
                <w:color w:val="auto"/>
                <w:sz w:val="21"/>
                <w:szCs w:val="21"/>
              </w:rPr>
            </w:pPr>
          </w:p>
        </w:tc>
        <w:tc>
          <w:tcPr>
            <w:tcW w:w="1161" w:type="dxa"/>
            <w:tcBorders>
              <w:tl2br w:val="nil"/>
              <w:tr2bl w:val="nil"/>
            </w:tcBorders>
          </w:tcPr>
          <w:p>
            <w:pPr>
              <w:spacing w:line="360" w:lineRule="auto"/>
              <w:rPr>
                <w:rFonts w:hint="eastAsia" w:asciiTheme="minorEastAsia" w:hAnsiTheme="minorEastAsia" w:eastAsiaTheme="minorEastAsia" w:cstheme="minor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2023" w:type="dxa"/>
            <w:tcBorders>
              <w:tl2br w:val="nil"/>
              <w:tr2bl w:val="nil"/>
            </w:tcBorders>
          </w:tcPr>
          <w:p>
            <w:pPr>
              <w:spacing w:before="135"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rPr>
              <w:t>燃料系统装载</w:t>
            </w:r>
          </w:p>
        </w:tc>
        <w:tc>
          <w:tcPr>
            <w:tcW w:w="4202" w:type="dxa"/>
            <w:tcBorders>
              <w:tl2br w:val="nil"/>
              <w:tr2bl w:val="nil"/>
            </w:tcBorders>
          </w:tcPr>
          <w:p>
            <w:pPr>
              <w:spacing w:before="135" w:line="360" w:lineRule="auto"/>
              <w:ind w:left="134"/>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8"/>
                <w:sz w:val="21"/>
                <w:szCs w:val="21"/>
              </w:rPr>
              <w:t>燃料仓靠港</w:t>
            </w:r>
            <w:r>
              <w:rPr>
                <w:rFonts w:hint="eastAsia" w:asciiTheme="minorEastAsia" w:hAnsiTheme="minorEastAsia" w:eastAsiaTheme="minorEastAsia" w:cstheme="minorEastAsia"/>
                <w:color w:val="auto"/>
                <w:spacing w:val="-6"/>
                <w:sz w:val="21"/>
                <w:szCs w:val="21"/>
              </w:rPr>
              <w:t xml:space="preserve"> </w:t>
            </w:r>
            <w:r>
              <w:rPr>
                <w:rFonts w:hint="eastAsia" w:asciiTheme="minorEastAsia" w:hAnsiTheme="minorEastAsia" w:eastAsiaTheme="minorEastAsia" w:cstheme="minorEastAsia"/>
                <w:color w:val="auto"/>
                <w:spacing w:val="-4"/>
                <w:sz w:val="21"/>
                <w:szCs w:val="21"/>
              </w:rPr>
              <w:t>50 分，燃料送达 50 分，满分 100 分</w:t>
            </w:r>
          </w:p>
        </w:tc>
        <w:tc>
          <w:tcPr>
            <w:tcW w:w="1154" w:type="dxa"/>
            <w:tcBorders>
              <w:tl2br w:val="nil"/>
              <w:tr2bl w:val="nil"/>
            </w:tcBorders>
          </w:tcPr>
          <w:p>
            <w:pPr>
              <w:spacing w:line="360" w:lineRule="auto"/>
              <w:rPr>
                <w:rFonts w:hint="eastAsia" w:asciiTheme="minorEastAsia" w:hAnsiTheme="minorEastAsia" w:eastAsiaTheme="minorEastAsia" w:cstheme="minorEastAsia"/>
                <w:color w:val="auto"/>
                <w:sz w:val="21"/>
                <w:szCs w:val="21"/>
              </w:rPr>
            </w:pPr>
          </w:p>
        </w:tc>
        <w:tc>
          <w:tcPr>
            <w:tcW w:w="1161" w:type="dxa"/>
            <w:tcBorders>
              <w:tl2br w:val="nil"/>
              <w:tr2bl w:val="nil"/>
            </w:tcBorders>
          </w:tcPr>
          <w:p>
            <w:pPr>
              <w:spacing w:line="360" w:lineRule="auto"/>
              <w:rPr>
                <w:rFonts w:hint="eastAsia" w:asciiTheme="minorEastAsia" w:hAnsiTheme="minorEastAsia" w:eastAsiaTheme="minorEastAsia" w:cstheme="minor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023" w:type="dxa"/>
            <w:tcBorders>
              <w:tl2br w:val="nil"/>
              <w:tr2bl w:val="nil"/>
            </w:tcBorders>
          </w:tcPr>
          <w:p>
            <w:pPr>
              <w:spacing w:before="136"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2"/>
                <w:sz w:val="21"/>
                <w:szCs w:val="21"/>
              </w:rPr>
              <w:t>识别系统检验</w:t>
            </w:r>
          </w:p>
        </w:tc>
        <w:tc>
          <w:tcPr>
            <w:tcW w:w="4202" w:type="dxa"/>
            <w:tcBorders>
              <w:tl2br w:val="nil"/>
              <w:tr2bl w:val="nil"/>
            </w:tcBorders>
          </w:tcPr>
          <w:p>
            <w:pPr>
              <w:spacing w:before="137" w:line="360" w:lineRule="auto"/>
              <w:ind w:left="1701"/>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3"/>
                <w:sz w:val="21"/>
                <w:szCs w:val="21"/>
              </w:rPr>
              <w:t>1</w:t>
            </w:r>
            <w:r>
              <w:rPr>
                <w:rFonts w:hint="eastAsia" w:asciiTheme="minorEastAsia" w:hAnsiTheme="minorEastAsia" w:eastAsiaTheme="minorEastAsia" w:cstheme="minorEastAsia"/>
                <w:color w:val="auto"/>
                <w:spacing w:val="-2"/>
                <w:sz w:val="21"/>
                <w:szCs w:val="21"/>
              </w:rPr>
              <w:t>00 分</w:t>
            </w:r>
          </w:p>
        </w:tc>
        <w:tc>
          <w:tcPr>
            <w:tcW w:w="1154" w:type="dxa"/>
            <w:tcBorders>
              <w:tl2br w:val="nil"/>
              <w:tr2bl w:val="nil"/>
            </w:tcBorders>
          </w:tcPr>
          <w:p>
            <w:pPr>
              <w:spacing w:line="360" w:lineRule="auto"/>
              <w:rPr>
                <w:rFonts w:hint="eastAsia" w:asciiTheme="minorEastAsia" w:hAnsiTheme="minorEastAsia" w:eastAsiaTheme="minorEastAsia" w:cstheme="minorEastAsia"/>
                <w:color w:val="auto"/>
                <w:sz w:val="21"/>
                <w:szCs w:val="21"/>
              </w:rPr>
            </w:pPr>
          </w:p>
        </w:tc>
        <w:tc>
          <w:tcPr>
            <w:tcW w:w="1161" w:type="dxa"/>
            <w:tcBorders>
              <w:tl2br w:val="nil"/>
              <w:tr2bl w:val="nil"/>
            </w:tcBorders>
          </w:tcPr>
          <w:p>
            <w:pPr>
              <w:spacing w:line="360" w:lineRule="auto"/>
              <w:rPr>
                <w:rFonts w:hint="eastAsia" w:asciiTheme="minorEastAsia" w:hAnsiTheme="minorEastAsia" w:eastAsiaTheme="minorEastAsia" w:cstheme="minor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023" w:type="dxa"/>
            <w:tcBorders>
              <w:tl2br w:val="nil"/>
              <w:tr2bl w:val="nil"/>
            </w:tcBorders>
          </w:tcPr>
          <w:p>
            <w:pPr>
              <w:spacing w:before="136"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2"/>
                <w:sz w:val="21"/>
                <w:szCs w:val="21"/>
              </w:rPr>
              <w:t>检查零件统筹调配</w:t>
            </w:r>
          </w:p>
        </w:tc>
        <w:tc>
          <w:tcPr>
            <w:tcW w:w="4202" w:type="dxa"/>
            <w:tcBorders>
              <w:tl2br w:val="nil"/>
              <w:tr2bl w:val="nil"/>
            </w:tcBorders>
          </w:tcPr>
          <w:p>
            <w:pPr>
              <w:spacing w:before="137" w:line="360" w:lineRule="auto"/>
              <w:ind w:left="1701"/>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3"/>
                <w:sz w:val="21"/>
                <w:szCs w:val="21"/>
              </w:rPr>
              <w:t>1</w:t>
            </w:r>
            <w:r>
              <w:rPr>
                <w:rFonts w:hint="eastAsia" w:asciiTheme="minorEastAsia" w:hAnsiTheme="minorEastAsia" w:eastAsiaTheme="minorEastAsia" w:cstheme="minorEastAsia"/>
                <w:color w:val="auto"/>
                <w:spacing w:val="-2"/>
                <w:sz w:val="21"/>
                <w:szCs w:val="21"/>
              </w:rPr>
              <w:t>00 分</w:t>
            </w:r>
          </w:p>
        </w:tc>
        <w:tc>
          <w:tcPr>
            <w:tcW w:w="1154" w:type="dxa"/>
            <w:tcBorders>
              <w:tl2br w:val="nil"/>
              <w:tr2bl w:val="nil"/>
            </w:tcBorders>
          </w:tcPr>
          <w:p>
            <w:pPr>
              <w:spacing w:line="360" w:lineRule="auto"/>
              <w:rPr>
                <w:rFonts w:hint="eastAsia" w:asciiTheme="minorEastAsia" w:hAnsiTheme="minorEastAsia" w:eastAsiaTheme="minorEastAsia" w:cstheme="minorEastAsia"/>
                <w:color w:val="auto"/>
                <w:sz w:val="21"/>
                <w:szCs w:val="21"/>
              </w:rPr>
            </w:pPr>
          </w:p>
        </w:tc>
        <w:tc>
          <w:tcPr>
            <w:tcW w:w="1161" w:type="dxa"/>
            <w:tcBorders>
              <w:tl2br w:val="nil"/>
              <w:tr2bl w:val="nil"/>
            </w:tcBorders>
          </w:tcPr>
          <w:p>
            <w:pPr>
              <w:spacing w:line="360" w:lineRule="auto"/>
              <w:rPr>
                <w:rFonts w:hint="eastAsia" w:asciiTheme="minorEastAsia" w:hAnsiTheme="minorEastAsia" w:eastAsiaTheme="minorEastAsia" w:cstheme="minor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6225" w:type="dxa"/>
            <w:gridSpan w:val="2"/>
            <w:tcBorders>
              <w:tl2br w:val="nil"/>
              <w:tr2bl w:val="nil"/>
            </w:tcBorders>
          </w:tcPr>
          <w:p>
            <w:pPr>
              <w:spacing w:before="102" w:line="360" w:lineRule="auto"/>
              <w:ind w:left="271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2"/>
                <w:sz w:val="21"/>
                <w:szCs w:val="21"/>
              </w:rPr>
              <w:t>备选</w:t>
            </w:r>
            <w:r>
              <w:rPr>
                <w:rFonts w:hint="eastAsia" w:asciiTheme="minorEastAsia" w:hAnsiTheme="minorEastAsia" w:eastAsiaTheme="minorEastAsia" w:cstheme="minorEastAsia"/>
                <w:color w:val="auto"/>
                <w:spacing w:val="-1"/>
                <w:sz w:val="21"/>
                <w:szCs w:val="21"/>
              </w:rPr>
              <w:t>任务得分</w:t>
            </w:r>
          </w:p>
        </w:tc>
        <w:tc>
          <w:tcPr>
            <w:tcW w:w="1154" w:type="dxa"/>
            <w:tcBorders>
              <w:tl2br w:val="nil"/>
              <w:tr2bl w:val="nil"/>
            </w:tcBorders>
          </w:tcPr>
          <w:p>
            <w:pPr>
              <w:spacing w:line="360" w:lineRule="auto"/>
              <w:rPr>
                <w:rFonts w:hint="eastAsia" w:asciiTheme="minorEastAsia" w:hAnsiTheme="minorEastAsia" w:eastAsiaTheme="minorEastAsia" w:cstheme="minorEastAsia"/>
                <w:color w:val="auto"/>
                <w:sz w:val="21"/>
                <w:szCs w:val="21"/>
              </w:rPr>
            </w:pPr>
          </w:p>
        </w:tc>
        <w:tc>
          <w:tcPr>
            <w:tcW w:w="1161" w:type="dxa"/>
            <w:tcBorders>
              <w:tl2br w:val="nil"/>
              <w:tr2bl w:val="nil"/>
            </w:tcBorders>
          </w:tcPr>
          <w:p>
            <w:pPr>
              <w:spacing w:line="360" w:lineRule="auto"/>
              <w:rPr>
                <w:rFonts w:hint="eastAsia" w:asciiTheme="minorEastAsia" w:hAnsiTheme="minorEastAsia" w:eastAsiaTheme="minorEastAsia" w:cstheme="minor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225" w:type="dxa"/>
            <w:gridSpan w:val="2"/>
            <w:tcBorders>
              <w:tl2br w:val="nil"/>
              <w:tr2bl w:val="nil"/>
            </w:tcBorders>
          </w:tcPr>
          <w:p>
            <w:pPr>
              <w:spacing w:before="105" w:line="360" w:lineRule="auto"/>
              <w:ind w:left="234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0"/>
                <w:sz w:val="21"/>
                <w:szCs w:val="21"/>
              </w:rPr>
              <w:t>附</w:t>
            </w:r>
            <w:r>
              <w:rPr>
                <w:rFonts w:hint="eastAsia" w:asciiTheme="minorEastAsia" w:hAnsiTheme="minorEastAsia" w:eastAsiaTheme="minorEastAsia" w:cstheme="minorEastAsia"/>
                <w:color w:val="auto"/>
                <w:spacing w:val="7"/>
                <w:sz w:val="21"/>
                <w:szCs w:val="21"/>
              </w:rPr>
              <w:t>加</w:t>
            </w:r>
            <w:r>
              <w:rPr>
                <w:rFonts w:hint="eastAsia" w:asciiTheme="minorEastAsia" w:hAnsiTheme="minorEastAsia" w:eastAsiaTheme="minorEastAsia" w:cstheme="minorEastAsia"/>
                <w:color w:val="auto"/>
                <w:spacing w:val="5"/>
                <w:sz w:val="21"/>
                <w:szCs w:val="21"/>
              </w:rPr>
              <w:t>任务得分(50 分)</w:t>
            </w:r>
          </w:p>
        </w:tc>
        <w:tc>
          <w:tcPr>
            <w:tcW w:w="1154" w:type="dxa"/>
            <w:tcBorders>
              <w:tl2br w:val="nil"/>
              <w:tr2bl w:val="nil"/>
            </w:tcBorders>
          </w:tcPr>
          <w:p>
            <w:pPr>
              <w:spacing w:line="360" w:lineRule="auto"/>
              <w:rPr>
                <w:rFonts w:hint="eastAsia" w:asciiTheme="minorEastAsia" w:hAnsiTheme="minorEastAsia" w:eastAsiaTheme="minorEastAsia" w:cstheme="minorEastAsia"/>
                <w:color w:val="auto"/>
                <w:sz w:val="21"/>
                <w:szCs w:val="21"/>
              </w:rPr>
            </w:pPr>
          </w:p>
        </w:tc>
        <w:tc>
          <w:tcPr>
            <w:tcW w:w="1161" w:type="dxa"/>
            <w:tcBorders>
              <w:tl2br w:val="nil"/>
              <w:tr2bl w:val="nil"/>
            </w:tcBorders>
          </w:tcPr>
          <w:p>
            <w:pPr>
              <w:spacing w:line="360" w:lineRule="auto"/>
              <w:rPr>
                <w:rFonts w:hint="eastAsia" w:asciiTheme="minorEastAsia" w:hAnsiTheme="minorEastAsia" w:eastAsiaTheme="minorEastAsia" w:cstheme="minor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6225" w:type="dxa"/>
            <w:gridSpan w:val="2"/>
            <w:tcBorders>
              <w:tl2br w:val="nil"/>
              <w:tr2bl w:val="nil"/>
            </w:tcBorders>
          </w:tcPr>
          <w:p>
            <w:pPr>
              <w:spacing w:before="186" w:line="360" w:lineRule="auto"/>
              <w:ind w:left="1311"/>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2"/>
                <w:sz w:val="21"/>
                <w:szCs w:val="21"/>
              </w:rPr>
              <w:t>重试扣分(重试无时间分)  10 分/次，最高 3</w:t>
            </w:r>
            <w:r>
              <w:rPr>
                <w:rFonts w:hint="eastAsia" w:asciiTheme="minorEastAsia" w:hAnsiTheme="minorEastAsia" w:eastAsiaTheme="minorEastAsia" w:cstheme="minorEastAsia"/>
                <w:color w:val="auto"/>
                <w:sz w:val="21"/>
                <w:szCs w:val="21"/>
              </w:rPr>
              <w:t>0 分</w:t>
            </w:r>
          </w:p>
        </w:tc>
        <w:tc>
          <w:tcPr>
            <w:tcW w:w="1154" w:type="dxa"/>
            <w:tcBorders>
              <w:tl2br w:val="nil"/>
              <w:tr2bl w:val="nil"/>
            </w:tcBorders>
          </w:tcPr>
          <w:p>
            <w:pPr>
              <w:spacing w:line="360" w:lineRule="auto"/>
              <w:rPr>
                <w:rFonts w:hint="eastAsia" w:asciiTheme="minorEastAsia" w:hAnsiTheme="minorEastAsia" w:eastAsiaTheme="minorEastAsia" w:cstheme="minorEastAsia"/>
                <w:color w:val="auto"/>
                <w:sz w:val="21"/>
                <w:szCs w:val="21"/>
              </w:rPr>
            </w:pPr>
          </w:p>
        </w:tc>
        <w:tc>
          <w:tcPr>
            <w:tcW w:w="1161" w:type="dxa"/>
            <w:tcBorders>
              <w:tl2br w:val="nil"/>
              <w:tr2bl w:val="nil"/>
            </w:tcBorders>
          </w:tcPr>
          <w:p>
            <w:pPr>
              <w:spacing w:line="360" w:lineRule="auto"/>
              <w:rPr>
                <w:rFonts w:hint="eastAsia" w:asciiTheme="minorEastAsia" w:hAnsiTheme="minorEastAsia" w:eastAsiaTheme="minorEastAsia" w:cstheme="minor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6225" w:type="dxa"/>
            <w:gridSpan w:val="2"/>
            <w:tcBorders>
              <w:tl2br w:val="nil"/>
              <w:tr2bl w:val="nil"/>
            </w:tcBorders>
          </w:tcPr>
          <w:p>
            <w:pPr>
              <w:spacing w:before="120" w:line="360" w:lineRule="auto"/>
              <w:ind w:left="806"/>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4"/>
                <w:sz w:val="21"/>
                <w:szCs w:val="21"/>
              </w:rPr>
              <w:t>剩余时间分(180</w:t>
            </w:r>
            <w:r>
              <w:rPr>
                <w:rFonts w:hint="eastAsia" w:asciiTheme="minorEastAsia" w:hAnsiTheme="minorEastAsia" w:eastAsiaTheme="minorEastAsia" w:cstheme="minorEastAsia"/>
                <w:color w:val="auto"/>
                <w:spacing w:val="3"/>
                <w:sz w:val="21"/>
                <w:szCs w:val="21"/>
              </w:rPr>
              <w:t>-</w:t>
            </w:r>
            <w:r>
              <w:rPr>
                <w:rFonts w:hint="eastAsia" w:asciiTheme="minorEastAsia" w:hAnsiTheme="minorEastAsia" w:eastAsiaTheme="minorEastAsia" w:cstheme="minorEastAsia"/>
                <w:color w:val="auto"/>
                <w:spacing w:val="2"/>
                <w:sz w:val="21"/>
                <w:szCs w:val="21"/>
              </w:rPr>
              <w:t>完成时间)  (1 分/秒，基本/备选任务满分)</w:t>
            </w:r>
          </w:p>
        </w:tc>
        <w:tc>
          <w:tcPr>
            <w:tcW w:w="1154" w:type="dxa"/>
            <w:tcBorders>
              <w:tl2br w:val="nil"/>
              <w:tr2bl w:val="nil"/>
            </w:tcBorders>
          </w:tcPr>
          <w:p>
            <w:pPr>
              <w:spacing w:line="360" w:lineRule="auto"/>
              <w:rPr>
                <w:rFonts w:hint="eastAsia" w:asciiTheme="minorEastAsia" w:hAnsiTheme="minorEastAsia" w:eastAsiaTheme="minorEastAsia" w:cstheme="minorEastAsia"/>
                <w:color w:val="auto"/>
                <w:sz w:val="21"/>
                <w:szCs w:val="21"/>
              </w:rPr>
            </w:pPr>
          </w:p>
        </w:tc>
        <w:tc>
          <w:tcPr>
            <w:tcW w:w="1161" w:type="dxa"/>
            <w:tcBorders>
              <w:tl2br w:val="nil"/>
              <w:tr2bl w:val="nil"/>
            </w:tcBorders>
          </w:tcPr>
          <w:p>
            <w:pPr>
              <w:spacing w:line="360" w:lineRule="auto"/>
              <w:rPr>
                <w:rFonts w:hint="eastAsia" w:asciiTheme="minorEastAsia" w:hAnsiTheme="minorEastAsia" w:eastAsiaTheme="minorEastAsia" w:cstheme="minor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6225" w:type="dxa"/>
            <w:gridSpan w:val="2"/>
            <w:tcBorders>
              <w:tl2br w:val="nil"/>
              <w:tr2bl w:val="nil"/>
            </w:tcBorders>
          </w:tcPr>
          <w:p>
            <w:pPr>
              <w:spacing w:before="250" w:line="360" w:lineRule="auto"/>
              <w:ind w:left="366"/>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14:textOutline w14:w="3263" w14:cap="flat" w14:cmpd="sng" w14:algn="ctr">
                  <w14:solidFill>
                    <w14:srgbClr w14:val="000000"/>
                  </w14:solidFill>
                  <w14:prstDash w14:val="solid"/>
                  <w14:miter w14:val="0"/>
                </w14:textOutline>
              </w:rPr>
              <w:t>单场总</w:t>
            </w:r>
            <w:r>
              <w:rPr>
                <w:rFonts w:hint="eastAsia" w:asciiTheme="minorEastAsia" w:hAnsiTheme="minorEastAsia" w:eastAsiaTheme="minorEastAsia" w:cstheme="minorEastAsia"/>
                <w:color w:val="auto"/>
                <w:sz w:val="21"/>
                <w:szCs w:val="21"/>
                <w14:textOutline w14:w="3263" w14:cap="flat" w14:cmpd="sng" w14:algn="ctr">
                  <w14:solidFill>
                    <w14:srgbClr w14:val="000000"/>
                  </w14:solidFill>
                  <w14:prstDash w14:val="solid"/>
                  <w14:miter w14:val="0"/>
                </w14:textOutline>
              </w:rPr>
              <w:t>分</w:t>
            </w:r>
            <w:r>
              <w:rPr>
                <w:rFonts w:hint="eastAsia" w:asciiTheme="minorEastAsia" w:hAnsiTheme="minorEastAsia" w:eastAsiaTheme="minorEastAsia" w:cstheme="minorEastAsia"/>
                <w:color w:val="auto"/>
                <w:sz w:val="21"/>
                <w:szCs w:val="21"/>
              </w:rPr>
              <w:t xml:space="preserve"> (基本任务分+备选任务分+附加任务分+剩余时间分-重置扣分)</w:t>
            </w:r>
          </w:p>
        </w:tc>
        <w:tc>
          <w:tcPr>
            <w:tcW w:w="1154" w:type="dxa"/>
            <w:tcBorders>
              <w:tl2br w:val="nil"/>
              <w:tr2bl w:val="nil"/>
            </w:tcBorders>
          </w:tcPr>
          <w:p>
            <w:pPr>
              <w:spacing w:line="360" w:lineRule="auto"/>
              <w:rPr>
                <w:rFonts w:hint="eastAsia" w:asciiTheme="minorEastAsia" w:hAnsiTheme="minorEastAsia" w:eastAsiaTheme="minorEastAsia" w:cstheme="minorEastAsia"/>
                <w:color w:val="auto"/>
                <w:sz w:val="21"/>
                <w:szCs w:val="21"/>
              </w:rPr>
            </w:pPr>
          </w:p>
        </w:tc>
        <w:tc>
          <w:tcPr>
            <w:tcW w:w="1161" w:type="dxa"/>
            <w:tcBorders>
              <w:tl2br w:val="nil"/>
              <w:tr2bl w:val="nil"/>
            </w:tcBorders>
          </w:tcPr>
          <w:p>
            <w:pPr>
              <w:spacing w:line="360" w:lineRule="auto"/>
              <w:rPr>
                <w:rFonts w:hint="eastAsia" w:asciiTheme="minorEastAsia" w:hAnsiTheme="minorEastAsia" w:eastAsiaTheme="minorEastAsia" w:cstheme="minor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225" w:type="dxa"/>
            <w:gridSpan w:val="2"/>
            <w:tcBorders>
              <w:tl2br w:val="nil"/>
              <w:tr2bl w:val="nil"/>
            </w:tcBorders>
          </w:tcPr>
          <w:p>
            <w:pPr>
              <w:spacing w:before="109" w:line="360" w:lineRule="auto"/>
              <w:ind w:left="307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3"/>
                <w:sz w:val="21"/>
                <w:szCs w:val="21"/>
              </w:rPr>
              <w:t>总分</w:t>
            </w:r>
          </w:p>
        </w:tc>
        <w:tc>
          <w:tcPr>
            <w:tcW w:w="2315" w:type="dxa"/>
            <w:gridSpan w:val="2"/>
            <w:tcBorders>
              <w:tl2br w:val="nil"/>
              <w:tr2bl w:val="nil"/>
            </w:tcBorders>
          </w:tcPr>
          <w:p>
            <w:pPr>
              <w:spacing w:line="360" w:lineRule="auto"/>
              <w:rPr>
                <w:rFonts w:hint="eastAsia" w:asciiTheme="minorEastAsia" w:hAnsiTheme="minorEastAsia" w:eastAsiaTheme="minorEastAsia" w:cstheme="minorEastAsia"/>
                <w:color w:val="auto"/>
                <w:sz w:val="21"/>
                <w:szCs w:val="21"/>
              </w:rPr>
            </w:pPr>
          </w:p>
        </w:tc>
      </w:tr>
    </w:tbl>
    <w:p>
      <w:pPr>
        <w:spacing w:line="360" w:lineRule="auto"/>
        <w:rPr>
          <w:rFonts w:hint="eastAsia" w:asciiTheme="minorEastAsia" w:hAnsiTheme="minorEastAsia" w:eastAsiaTheme="minorEastAsia" w:cstheme="minorEastAsia"/>
          <w:color w:val="auto"/>
          <w:sz w:val="21"/>
          <w:szCs w:val="21"/>
        </w:rPr>
      </w:pPr>
    </w:p>
    <w:p>
      <w:pPr>
        <w:spacing w:before="78" w:line="360" w:lineRule="auto"/>
        <w:ind w:left="16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14:textOutline w14:w="3835" w14:cap="flat" w14:cmpd="sng" w14:algn="ctr">
            <w14:solidFill>
              <w14:srgbClr w14:val="000000"/>
            </w14:solidFill>
            <w14:prstDash w14:val="solid"/>
            <w14:miter w14:val="0"/>
          </w14:textOutline>
        </w:rPr>
        <w:t>裁判员</w:t>
      </w:r>
      <w:r>
        <w:rPr>
          <w:rFonts w:hint="eastAsia" w:asciiTheme="minorEastAsia" w:hAnsiTheme="minorEastAsia" w:eastAsiaTheme="minorEastAsia" w:cstheme="minorEastAsia"/>
          <w:color w:val="auto"/>
          <w:spacing w:val="-1"/>
          <w:sz w:val="21"/>
          <w:szCs w:val="21"/>
        </w:rPr>
        <w:t xml:space="preserve">：______________________ </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14:textOutline w14:w="3835" w14:cap="flat" w14:cmpd="sng" w14:algn="ctr">
            <w14:solidFill>
              <w14:srgbClr w14:val="000000"/>
            </w14:solidFill>
            <w14:prstDash w14:val="solid"/>
            <w14:miter w14:val="0"/>
          </w14:textOutline>
        </w:rPr>
        <w:t>参赛队员：</w:t>
      </w:r>
      <w:r>
        <w:rPr>
          <w:rFonts w:hint="eastAsia" w:asciiTheme="minorEastAsia" w:hAnsiTheme="minorEastAsia" w:eastAsiaTheme="minorEastAsia" w:cstheme="minorEastAsia"/>
          <w:color w:val="auto"/>
          <w:sz w:val="21"/>
          <w:szCs w:val="21"/>
        </w:rPr>
        <w:t>___________________________</w:t>
      </w:r>
    </w:p>
    <w:p>
      <w:pPr>
        <w:spacing w:line="360" w:lineRule="auto"/>
        <w:rPr>
          <w:rFonts w:hint="eastAsia" w:asciiTheme="minorEastAsia" w:hAnsiTheme="minorEastAsia" w:eastAsiaTheme="minorEastAsia" w:cstheme="minorEastAsia"/>
          <w:color w:val="auto"/>
          <w:sz w:val="21"/>
          <w:szCs w:val="21"/>
        </w:rPr>
        <w:sectPr>
          <w:pgSz w:w="11907" w:h="16839"/>
          <w:pgMar w:top="1440" w:right="1800" w:bottom="1440" w:left="1800" w:header="0" w:footer="0" w:gutter="0"/>
          <w:cols w:space="720" w:num="1"/>
        </w:sectPr>
      </w:pPr>
    </w:p>
    <w:p>
      <w:pPr>
        <w:spacing w:before="124" w:line="360" w:lineRule="auto"/>
        <w:ind w:left="4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14:textOutline w14:w="4356" w14:cap="flat" w14:cmpd="sng" w14:algn="ctr">
            <w14:solidFill>
              <w14:srgbClr w14:val="000000"/>
            </w14:solidFill>
            <w14:prstDash w14:val="solid"/>
            <w14:miter w14:val="0"/>
          </w14:textOutline>
        </w:rPr>
        <w:t>附录</w:t>
      </w:r>
      <w:r>
        <w:rPr>
          <w:rFonts w:hint="eastAsia" w:asciiTheme="minorEastAsia" w:hAnsiTheme="minorEastAsia" w:eastAsiaTheme="minorEastAsia" w:cstheme="minorEastAsia"/>
          <w:color w:val="auto"/>
          <w:spacing w:val="-1"/>
          <w:sz w:val="21"/>
          <w:szCs w:val="21"/>
        </w:rPr>
        <w:t xml:space="preserve"> </w:t>
      </w:r>
      <w:r>
        <w:rPr>
          <w:rFonts w:hint="eastAsia" w:asciiTheme="minorEastAsia" w:hAnsiTheme="minorEastAsia" w:eastAsiaTheme="minorEastAsia" w:cstheme="minorEastAsia"/>
          <w:color w:val="auto"/>
          <w:spacing w:val="-1"/>
          <w:sz w:val="21"/>
          <w:szCs w:val="21"/>
          <w14:textOutline w14:w="4356" w14:cap="flat" w14:cmpd="sng" w14:algn="ctr">
            <w14:solidFill>
              <w14:srgbClr w14:val="000000"/>
            </w14:solidFill>
            <w14:prstDash w14:val="solid"/>
            <w14:miter w14:val="0"/>
          </w14:textOutline>
        </w:rPr>
        <w:t>2</w:t>
      </w:r>
      <w:r>
        <w:rPr>
          <w:rFonts w:hint="eastAsia" w:asciiTheme="minorEastAsia" w:hAnsiTheme="minorEastAsia" w:eastAsiaTheme="minorEastAsia" w:cstheme="minorEastAsia"/>
          <w:color w:val="auto"/>
          <w:spacing w:val="-1"/>
          <w:sz w:val="21"/>
          <w:szCs w:val="21"/>
        </w:rPr>
        <w:t xml:space="preserve"> </w:t>
      </w:r>
      <w:r>
        <w:rPr>
          <w:rFonts w:hint="eastAsia" w:asciiTheme="minorEastAsia" w:hAnsiTheme="minorEastAsia" w:eastAsiaTheme="minorEastAsia" w:cstheme="minorEastAsia"/>
          <w:color w:val="auto"/>
          <w:spacing w:val="-1"/>
          <w:sz w:val="21"/>
          <w:szCs w:val="21"/>
          <w14:textOutline w14:w="4356" w14:cap="flat" w14:cmpd="sng" w14:algn="ctr">
            <w14:solidFill>
              <w14:srgbClr w14:val="000000"/>
            </w14:solidFill>
            <w14:prstDash w14:val="solid"/>
            <w14:miter w14:val="0"/>
          </w14:textOutline>
        </w:rPr>
        <w:t>任务模型实际位置的抽签</w:t>
      </w:r>
      <w:r>
        <w:rPr>
          <w:rFonts w:hint="eastAsia" w:asciiTheme="minorEastAsia" w:hAnsiTheme="minorEastAsia" w:eastAsiaTheme="minorEastAsia" w:cstheme="minorEastAsia"/>
          <w:color w:val="auto"/>
          <w:sz w:val="21"/>
          <w:szCs w:val="21"/>
          <w14:textOutline w14:w="4356" w14:cap="flat" w14:cmpd="sng" w14:algn="ctr">
            <w14:solidFill>
              <w14:srgbClr w14:val="000000"/>
            </w14:solidFill>
            <w14:prstDash w14:val="solid"/>
            <w14:miter w14:val="0"/>
          </w14:textOutline>
        </w:rPr>
        <w:t>流程</w:t>
      </w:r>
    </w:p>
    <w:p>
      <w:pPr>
        <w:spacing w:before="280" w:line="360" w:lineRule="auto"/>
        <w:ind w:left="666" w:right="432" w:firstLine="24"/>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6"/>
          <w:sz w:val="21"/>
          <w:szCs w:val="21"/>
        </w:rPr>
        <w:t>比赛开始前</w:t>
      </w:r>
      <w:r>
        <w:rPr>
          <w:rFonts w:hint="eastAsia" w:asciiTheme="minorEastAsia" w:hAnsiTheme="minorEastAsia" w:eastAsiaTheme="minorEastAsia" w:cstheme="minorEastAsia"/>
          <w:color w:val="auto"/>
          <w:spacing w:val="-5"/>
          <w:sz w:val="21"/>
          <w:szCs w:val="21"/>
        </w:rPr>
        <w:t>，</w:t>
      </w:r>
      <w:r>
        <w:rPr>
          <w:rFonts w:hint="eastAsia" w:asciiTheme="minorEastAsia" w:hAnsiTheme="minorEastAsia" w:eastAsiaTheme="minorEastAsia" w:cstheme="minorEastAsia"/>
          <w:color w:val="auto"/>
          <w:spacing w:val="-3"/>
          <w:sz w:val="21"/>
          <w:szCs w:val="21"/>
        </w:rPr>
        <w:t>应按照以下要求抽签，确定备选任务及附加任务模型的类型及摆放位</w:t>
      </w:r>
      <w:r>
        <w:rPr>
          <w:rFonts w:hint="eastAsia" w:asciiTheme="minorEastAsia" w:hAnsiTheme="minorEastAsia" w:eastAsiaTheme="minorEastAsia" w:cstheme="minorEastAsia"/>
          <w:color w:val="auto"/>
          <w:spacing w:val="-9"/>
          <w:sz w:val="21"/>
          <w:szCs w:val="21"/>
        </w:rPr>
        <w:t>置。</w:t>
      </w:r>
    </w:p>
    <w:p>
      <w:pPr>
        <w:spacing w:line="360" w:lineRule="auto"/>
        <w:ind w:left="668"/>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2"/>
          <w:sz w:val="21"/>
          <w:szCs w:val="21"/>
        </w:rPr>
        <w:t>⑴ 航天器装载所</w:t>
      </w:r>
      <w:r>
        <w:rPr>
          <w:rFonts w:hint="eastAsia" w:asciiTheme="minorEastAsia" w:hAnsiTheme="minorEastAsia" w:eastAsiaTheme="minorEastAsia" w:cstheme="minorEastAsia"/>
          <w:color w:val="auto"/>
          <w:spacing w:val="1"/>
          <w:sz w:val="21"/>
          <w:szCs w:val="21"/>
        </w:rPr>
        <w:t>用的模型不进行抽签。</w:t>
      </w:r>
    </w:p>
    <w:p>
      <w:pPr>
        <w:spacing w:before="68" w:line="360" w:lineRule="auto"/>
        <w:ind w:left="668" w:right="10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4"/>
          <w:sz w:val="21"/>
          <w:szCs w:val="21"/>
        </w:rPr>
        <w:t>⑵ 围栏东、南、西</w:t>
      </w:r>
      <w:r>
        <w:rPr>
          <w:rFonts w:hint="eastAsia" w:asciiTheme="minorEastAsia" w:hAnsiTheme="minorEastAsia" w:eastAsiaTheme="minorEastAsia" w:cstheme="minorEastAsia"/>
          <w:color w:val="auto"/>
          <w:spacing w:val="-3"/>
          <w:sz w:val="21"/>
          <w:szCs w:val="21"/>
        </w:rPr>
        <w:t>、</w:t>
      </w:r>
      <w:r>
        <w:rPr>
          <w:rFonts w:hint="eastAsia" w:asciiTheme="minorEastAsia" w:hAnsiTheme="minorEastAsia" w:eastAsiaTheme="minorEastAsia" w:cstheme="minorEastAsia"/>
          <w:color w:val="auto"/>
          <w:spacing w:val="-2"/>
          <w:sz w:val="21"/>
          <w:szCs w:val="21"/>
        </w:rPr>
        <w:t>北四边可利用的每段挡板按顺序编号，如图 11 所示。</w:t>
      </w:r>
      <w:r>
        <w:rPr>
          <w:rFonts w:hint="eastAsia" w:asciiTheme="minorEastAsia" w:hAnsiTheme="minorEastAsia" w:eastAsiaTheme="minorEastAsia" w:cstheme="minorEastAsia"/>
          <w:color w:val="auto"/>
          <w:sz w:val="21"/>
          <w:szCs w:val="21"/>
        </w:rPr>
        <w:t xml:space="preserve"> </w:t>
      </w:r>
    </w:p>
    <w:p>
      <w:pPr>
        <w:spacing w:before="68" w:line="360" w:lineRule="auto"/>
        <w:ind w:left="668" w:right="945"/>
        <w:rPr>
          <w:rFonts w:hint="eastAsia" w:asciiTheme="minorEastAsia" w:hAnsiTheme="minorEastAsia" w:eastAsiaTheme="minorEastAsia" w:cstheme="minorEastAsia"/>
          <w:color w:val="auto"/>
          <w:spacing w:val="-4"/>
          <w:sz w:val="21"/>
          <w:szCs w:val="21"/>
        </w:rPr>
      </w:pPr>
      <w:r>
        <w:rPr>
          <w:rFonts w:hint="eastAsia" w:asciiTheme="minorEastAsia" w:hAnsiTheme="minorEastAsia" w:eastAsiaTheme="minorEastAsia" w:cstheme="minorEastAsia"/>
          <w:color w:val="auto"/>
          <w:spacing w:val="-4"/>
          <w:sz w:val="21"/>
          <w:szCs w:val="21"/>
        </w:rPr>
        <w:t>⑶ 可使用抽签卡，并按表格顺序抽签。</w:t>
      </w:r>
    </w:p>
    <w:p>
      <w:pPr>
        <w:spacing w:before="68" w:line="360" w:lineRule="auto"/>
        <w:ind w:left="668" w:right="945"/>
        <w:rPr>
          <w:rFonts w:hint="eastAsia" w:asciiTheme="minorEastAsia" w:hAnsiTheme="minorEastAsia" w:eastAsiaTheme="minorEastAsia" w:cstheme="minorEastAsia"/>
          <w:color w:val="auto"/>
          <w:spacing w:val="-4"/>
          <w:sz w:val="21"/>
          <w:szCs w:val="21"/>
        </w:rPr>
      </w:pPr>
      <w:r>
        <w:rPr>
          <w:rFonts w:hint="eastAsia" w:asciiTheme="minorEastAsia" w:hAnsiTheme="minorEastAsia" w:eastAsiaTheme="minorEastAsia" w:cstheme="minorEastAsia"/>
          <w:color w:val="auto"/>
          <w:spacing w:val="-4"/>
          <w:sz w:val="21"/>
          <w:szCs w:val="21"/>
        </w:rPr>
        <w:t>⑷ 模型类型及位置由抽签决定，由裁判确定其安装方向。</w:t>
      </w:r>
    </w:p>
    <w:p>
      <w:pPr>
        <w:spacing w:before="68" w:line="360" w:lineRule="auto"/>
        <w:ind w:left="668" w:right="94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4"/>
          <w:sz w:val="21"/>
          <w:szCs w:val="21"/>
        </w:rPr>
        <w:t>⑸</w:t>
      </w:r>
      <w:r>
        <w:rPr>
          <w:rFonts w:hint="eastAsia" w:asciiTheme="minorEastAsia" w:hAnsiTheme="minorEastAsia" w:eastAsiaTheme="minorEastAsia" w:cstheme="minorEastAsia"/>
          <w:color w:val="auto"/>
          <w:spacing w:val="-6"/>
          <w:sz w:val="21"/>
          <w:szCs w:val="21"/>
        </w:rPr>
        <w:t xml:space="preserve"> 若</w:t>
      </w:r>
      <w:r>
        <w:rPr>
          <w:rFonts w:hint="eastAsia" w:asciiTheme="minorEastAsia" w:hAnsiTheme="minorEastAsia" w:eastAsiaTheme="minorEastAsia" w:cstheme="minorEastAsia"/>
          <w:color w:val="auto"/>
          <w:spacing w:val="-4"/>
          <w:sz w:val="21"/>
          <w:szCs w:val="21"/>
        </w:rPr>
        <w:t>模</w:t>
      </w:r>
      <w:r>
        <w:rPr>
          <w:rFonts w:hint="eastAsia" w:asciiTheme="minorEastAsia" w:hAnsiTheme="minorEastAsia" w:eastAsiaTheme="minorEastAsia" w:cstheme="minorEastAsia"/>
          <w:color w:val="auto"/>
          <w:spacing w:val="-3"/>
          <w:sz w:val="21"/>
          <w:szCs w:val="21"/>
        </w:rPr>
        <w:t>型位置不合适，可重新抽取。</w:t>
      </w:r>
    </w:p>
    <w:p>
      <w:pPr>
        <w:spacing w:before="84" w:line="360" w:lineRule="auto"/>
        <w:ind w:firstLine="668"/>
        <w:jc w:val="center"/>
        <w:textAlignment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drawing>
          <wp:inline distT="0" distB="0" distL="0" distR="0">
            <wp:extent cx="4084320" cy="2406650"/>
            <wp:effectExtent l="0" t="0" r="1905" b="3175"/>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17"/>
                    <a:stretch>
                      <a:fillRect/>
                    </a:stretch>
                  </pic:blipFill>
                  <pic:spPr>
                    <a:xfrm>
                      <a:off x="0" y="0"/>
                      <a:ext cx="4084320" cy="2406650"/>
                    </a:xfrm>
                    <a:prstGeom prst="rect">
                      <a:avLst/>
                    </a:prstGeom>
                  </pic:spPr>
                </pic:pic>
              </a:graphicData>
            </a:graphic>
          </wp:inline>
        </w:drawing>
      </w:r>
    </w:p>
    <w:p>
      <w:pPr>
        <w:spacing w:before="242" w:line="360" w:lineRule="auto"/>
        <w:ind w:left="3114"/>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4"/>
          <w:sz w:val="21"/>
          <w:szCs w:val="21"/>
          <w14:textOutline w14:w="3263" w14:cap="flat" w14:cmpd="sng" w14:algn="ctr">
            <w14:solidFill>
              <w14:srgbClr w14:val="000000"/>
            </w14:solidFill>
            <w14:prstDash w14:val="solid"/>
            <w14:miter w14:val="0"/>
          </w14:textOutline>
        </w:rPr>
        <w:t>图</w:t>
      </w:r>
      <w:r>
        <w:rPr>
          <w:rFonts w:hint="eastAsia" w:asciiTheme="minorEastAsia" w:hAnsiTheme="minorEastAsia" w:eastAsiaTheme="minorEastAsia" w:cstheme="minorEastAsia"/>
          <w:color w:val="auto"/>
          <w:spacing w:val="-2"/>
          <w:sz w:val="21"/>
          <w:szCs w:val="21"/>
        </w:rPr>
        <w:t xml:space="preserve"> </w:t>
      </w:r>
      <w:r>
        <w:rPr>
          <w:rFonts w:hint="eastAsia" w:asciiTheme="minorEastAsia" w:hAnsiTheme="minorEastAsia" w:eastAsiaTheme="minorEastAsia" w:cstheme="minorEastAsia"/>
          <w:b/>
          <w:bCs/>
          <w:color w:val="auto"/>
          <w:spacing w:val="-2"/>
          <w:sz w:val="21"/>
          <w:szCs w:val="21"/>
        </w:rPr>
        <w:t>1</w:t>
      </w:r>
      <w:r>
        <w:rPr>
          <w:rFonts w:hint="eastAsia" w:asciiTheme="minorEastAsia" w:hAnsiTheme="minorEastAsia" w:eastAsiaTheme="minorEastAsia" w:cstheme="minorEastAsia"/>
          <w:color w:val="auto"/>
          <w:spacing w:val="-2"/>
          <w:sz w:val="21"/>
          <w:szCs w:val="21"/>
          <w14:textOutline w14:w="3263" w14:cap="flat" w14:cmpd="sng" w14:algn="ctr">
            <w14:solidFill>
              <w14:srgbClr w14:val="000000"/>
            </w14:solidFill>
            <w14:prstDash w14:val="solid"/>
            <w14:miter w14:val="0"/>
          </w14:textOutline>
        </w:rPr>
        <w:t>2</w:t>
      </w:r>
      <w:r>
        <w:rPr>
          <w:rFonts w:hint="eastAsia" w:asciiTheme="minorEastAsia" w:hAnsiTheme="minorEastAsia" w:eastAsiaTheme="minorEastAsia" w:cstheme="minorEastAsia"/>
          <w:color w:val="auto"/>
          <w:spacing w:val="-2"/>
          <w:sz w:val="21"/>
          <w:szCs w:val="21"/>
        </w:rPr>
        <w:t xml:space="preserve"> </w:t>
      </w:r>
      <w:r>
        <w:rPr>
          <w:rFonts w:hint="eastAsia" w:asciiTheme="minorEastAsia" w:hAnsiTheme="minorEastAsia" w:eastAsiaTheme="minorEastAsia" w:cstheme="minorEastAsia"/>
          <w:color w:val="auto"/>
          <w:spacing w:val="-2"/>
          <w:sz w:val="21"/>
          <w:szCs w:val="21"/>
          <w14:textOutline w14:w="3263" w14:cap="flat" w14:cmpd="sng" w14:algn="ctr">
            <w14:solidFill>
              <w14:srgbClr w14:val="000000"/>
            </w14:solidFill>
            <w14:prstDash w14:val="solid"/>
            <w14:miter w14:val="0"/>
          </w14:textOutline>
        </w:rPr>
        <w:t>赛台围栏分区及编号</w:t>
      </w:r>
    </w:p>
    <w:p>
      <w:pPr>
        <w:spacing w:before="59" w:line="360" w:lineRule="auto"/>
        <w:ind w:left="256"/>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6"/>
          <w:sz w:val="21"/>
          <w:szCs w:val="21"/>
          <w14:textOutline w14:w="3263" w14:cap="flat" w14:cmpd="sng" w14:algn="ctr">
            <w14:solidFill>
              <w14:srgbClr w14:val="000000"/>
            </w14:solidFill>
            <w14:prstDash w14:val="solid"/>
            <w14:miter w14:val="0"/>
          </w14:textOutline>
        </w:rPr>
        <w:t>附</w:t>
      </w:r>
      <w:r>
        <w:rPr>
          <w:rFonts w:hint="eastAsia" w:asciiTheme="minorEastAsia" w:hAnsiTheme="minorEastAsia" w:eastAsiaTheme="minorEastAsia" w:cstheme="minorEastAsia"/>
          <w:color w:val="auto"/>
          <w:spacing w:val="-4"/>
          <w:sz w:val="21"/>
          <w:szCs w:val="21"/>
          <w14:textOutline w14:w="3263" w14:cap="flat" w14:cmpd="sng" w14:algn="ctr">
            <w14:solidFill>
              <w14:srgbClr w14:val="000000"/>
            </w14:solidFill>
            <w14:prstDash w14:val="solid"/>
            <w14:miter w14:val="0"/>
          </w14:textOutline>
        </w:rPr>
        <w:t>表</w:t>
      </w:r>
    </w:p>
    <w:tbl>
      <w:tblPr>
        <w:tblStyle w:val="7"/>
        <w:tblW w:w="8039" w:type="dxa"/>
        <w:tblInd w:w="5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14"/>
        <w:gridCol w:w="2810"/>
        <w:gridCol w:w="28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2414" w:type="dxa"/>
          </w:tcPr>
          <w:p>
            <w:pPr>
              <w:spacing w:line="360" w:lineRule="auto"/>
              <w:rPr>
                <w:rFonts w:hint="eastAsia" w:asciiTheme="minorEastAsia" w:hAnsiTheme="minorEastAsia" w:eastAsiaTheme="minorEastAsia" w:cstheme="minorEastAsia"/>
                <w:color w:val="auto"/>
                <w:sz w:val="21"/>
                <w:szCs w:val="21"/>
              </w:rPr>
            </w:pPr>
          </w:p>
        </w:tc>
        <w:tc>
          <w:tcPr>
            <w:tcW w:w="2810" w:type="dxa"/>
          </w:tcPr>
          <w:p>
            <w:pPr>
              <w:spacing w:before="120" w:line="360" w:lineRule="auto"/>
              <w:ind w:left="796"/>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14:textOutline w14:w="3835" w14:cap="flat" w14:cmpd="sng" w14:algn="ctr">
                  <w14:solidFill>
                    <w14:srgbClr w14:val="000000"/>
                  </w14:solidFill>
                  <w14:prstDash w14:val="solid"/>
                  <w14:miter w14:val="0"/>
                </w14:textOutline>
              </w:rPr>
              <w:t>任</w:t>
            </w:r>
            <w:r>
              <w:rPr>
                <w:rFonts w:hint="eastAsia" w:asciiTheme="minorEastAsia" w:hAnsiTheme="minorEastAsia" w:eastAsiaTheme="minorEastAsia" w:cstheme="minorEastAsia"/>
                <w:color w:val="auto"/>
                <w:sz w:val="21"/>
                <w:szCs w:val="21"/>
                <w14:textOutline w14:w="3835" w14:cap="flat" w14:cmpd="sng" w14:algn="ctr">
                  <w14:solidFill>
                    <w14:srgbClr w14:val="000000"/>
                  </w14:solidFill>
                  <w14:prstDash w14:val="solid"/>
                  <w14:miter w14:val="0"/>
                </w14:textOutline>
              </w:rPr>
              <w:t>务模型名称</w:t>
            </w:r>
          </w:p>
        </w:tc>
        <w:tc>
          <w:tcPr>
            <w:tcW w:w="2815" w:type="dxa"/>
          </w:tcPr>
          <w:p>
            <w:pPr>
              <w:spacing w:before="120" w:line="360" w:lineRule="auto"/>
              <w:ind w:left="101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14:textOutline w14:w="3835" w14:cap="flat" w14:cmpd="sng" w14:algn="ctr">
                  <w14:solidFill>
                    <w14:srgbClr w14:val="000000"/>
                  </w14:solidFill>
                  <w14:prstDash w14:val="solid"/>
                  <w14:miter w14:val="0"/>
                </w14:textOutline>
              </w:rPr>
              <w:t>挡板编</w:t>
            </w:r>
            <w:r>
              <w:rPr>
                <w:rFonts w:hint="eastAsia" w:asciiTheme="minorEastAsia" w:hAnsiTheme="minorEastAsia" w:eastAsiaTheme="minorEastAsia" w:cstheme="minorEastAsia"/>
                <w:color w:val="auto"/>
                <w:sz w:val="21"/>
                <w:szCs w:val="21"/>
                <w14:textOutline w14:w="3835" w14:cap="flat" w14:cmpd="sng" w14:algn="ctr">
                  <w14:solidFill>
                    <w14:srgbClr w14:val="000000"/>
                  </w14:solidFill>
                  <w14:prstDash w14:val="solid"/>
                  <w14:miter w14:val="0"/>
                </w14:textOutline>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2414" w:type="dxa"/>
          </w:tcPr>
          <w:p>
            <w:pPr>
              <w:spacing w:before="204"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E</w:t>
            </w:r>
          </w:p>
        </w:tc>
        <w:tc>
          <w:tcPr>
            <w:tcW w:w="2810" w:type="dxa"/>
          </w:tcPr>
          <w:p>
            <w:pPr>
              <w:spacing w:line="360" w:lineRule="auto"/>
              <w:rPr>
                <w:rFonts w:hint="eastAsia" w:asciiTheme="minorEastAsia" w:hAnsiTheme="minorEastAsia" w:eastAsiaTheme="minorEastAsia" w:cstheme="minorEastAsia"/>
                <w:color w:val="auto"/>
                <w:sz w:val="21"/>
                <w:szCs w:val="21"/>
              </w:rPr>
            </w:pPr>
          </w:p>
        </w:tc>
        <w:tc>
          <w:tcPr>
            <w:tcW w:w="2815" w:type="dxa"/>
          </w:tcPr>
          <w:p>
            <w:pPr>
              <w:spacing w:line="360" w:lineRule="auto"/>
              <w:rPr>
                <w:rFonts w:hint="eastAsia" w:asciiTheme="minorEastAsia" w:hAnsiTheme="minorEastAsia" w:eastAsiaTheme="minorEastAsia" w:cstheme="minorEastAsia"/>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2414" w:type="dxa"/>
          </w:tcPr>
          <w:p>
            <w:pPr>
              <w:spacing w:before="201"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S</w:t>
            </w:r>
          </w:p>
        </w:tc>
        <w:tc>
          <w:tcPr>
            <w:tcW w:w="2810" w:type="dxa"/>
          </w:tcPr>
          <w:p>
            <w:pPr>
              <w:spacing w:line="360" w:lineRule="auto"/>
              <w:rPr>
                <w:rFonts w:hint="eastAsia" w:asciiTheme="minorEastAsia" w:hAnsiTheme="minorEastAsia" w:eastAsiaTheme="minorEastAsia" w:cstheme="minorEastAsia"/>
                <w:color w:val="auto"/>
                <w:sz w:val="21"/>
                <w:szCs w:val="21"/>
              </w:rPr>
            </w:pPr>
          </w:p>
        </w:tc>
        <w:tc>
          <w:tcPr>
            <w:tcW w:w="2815" w:type="dxa"/>
          </w:tcPr>
          <w:p>
            <w:pPr>
              <w:spacing w:line="360" w:lineRule="auto"/>
              <w:rPr>
                <w:rFonts w:hint="eastAsia" w:asciiTheme="minorEastAsia" w:hAnsiTheme="minorEastAsia" w:eastAsiaTheme="minorEastAsia" w:cstheme="minorEastAsia"/>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2414" w:type="dxa"/>
          </w:tcPr>
          <w:p>
            <w:pPr>
              <w:spacing w:before="205"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w:t>
            </w:r>
          </w:p>
        </w:tc>
        <w:tc>
          <w:tcPr>
            <w:tcW w:w="2810" w:type="dxa"/>
          </w:tcPr>
          <w:p>
            <w:pPr>
              <w:spacing w:line="360" w:lineRule="auto"/>
              <w:rPr>
                <w:rFonts w:hint="eastAsia" w:asciiTheme="minorEastAsia" w:hAnsiTheme="minorEastAsia" w:eastAsiaTheme="minorEastAsia" w:cstheme="minorEastAsia"/>
                <w:color w:val="auto"/>
                <w:sz w:val="21"/>
                <w:szCs w:val="21"/>
              </w:rPr>
            </w:pPr>
          </w:p>
        </w:tc>
        <w:tc>
          <w:tcPr>
            <w:tcW w:w="2815" w:type="dxa"/>
          </w:tcPr>
          <w:p>
            <w:pPr>
              <w:spacing w:line="360" w:lineRule="auto"/>
              <w:rPr>
                <w:rFonts w:hint="eastAsia" w:asciiTheme="minorEastAsia" w:hAnsiTheme="minorEastAsia" w:eastAsiaTheme="minorEastAsia" w:cstheme="minorEastAsia"/>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2414" w:type="dxa"/>
          </w:tcPr>
          <w:p>
            <w:pPr>
              <w:spacing w:before="205"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3"/>
                <w:sz w:val="21"/>
                <w:szCs w:val="21"/>
              </w:rPr>
              <w:t>N</w:t>
            </w:r>
          </w:p>
        </w:tc>
        <w:tc>
          <w:tcPr>
            <w:tcW w:w="2810" w:type="dxa"/>
          </w:tcPr>
          <w:p>
            <w:pPr>
              <w:spacing w:line="360" w:lineRule="auto"/>
              <w:rPr>
                <w:rFonts w:hint="eastAsia" w:asciiTheme="minorEastAsia" w:hAnsiTheme="minorEastAsia" w:eastAsiaTheme="minorEastAsia" w:cstheme="minorEastAsia"/>
                <w:color w:val="auto"/>
                <w:sz w:val="21"/>
                <w:szCs w:val="21"/>
              </w:rPr>
            </w:pPr>
          </w:p>
        </w:tc>
        <w:tc>
          <w:tcPr>
            <w:tcW w:w="2815" w:type="dxa"/>
          </w:tcPr>
          <w:p>
            <w:pPr>
              <w:spacing w:line="360" w:lineRule="auto"/>
              <w:rPr>
                <w:rFonts w:hint="eastAsia" w:asciiTheme="minorEastAsia" w:hAnsiTheme="minorEastAsia" w:eastAsiaTheme="minorEastAsia" w:cstheme="minorEastAsia"/>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414" w:type="dxa"/>
          </w:tcPr>
          <w:p>
            <w:pPr>
              <w:spacing w:before="206"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S</w:t>
            </w:r>
          </w:p>
        </w:tc>
        <w:tc>
          <w:tcPr>
            <w:tcW w:w="2810" w:type="dxa"/>
          </w:tcPr>
          <w:p>
            <w:pPr>
              <w:spacing w:line="360" w:lineRule="auto"/>
              <w:rPr>
                <w:rFonts w:hint="eastAsia" w:asciiTheme="minorEastAsia" w:hAnsiTheme="minorEastAsia" w:eastAsiaTheme="minorEastAsia" w:cstheme="minorEastAsia"/>
                <w:color w:val="auto"/>
                <w:sz w:val="21"/>
                <w:szCs w:val="21"/>
              </w:rPr>
            </w:pPr>
          </w:p>
        </w:tc>
        <w:tc>
          <w:tcPr>
            <w:tcW w:w="2815" w:type="dxa"/>
          </w:tcPr>
          <w:p>
            <w:pPr>
              <w:spacing w:line="360" w:lineRule="auto"/>
              <w:rPr>
                <w:rFonts w:hint="eastAsia" w:asciiTheme="minorEastAsia" w:hAnsiTheme="minorEastAsia" w:eastAsiaTheme="minorEastAsia" w:cstheme="minorEastAsia"/>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2414" w:type="dxa"/>
          </w:tcPr>
          <w:p>
            <w:pPr>
              <w:spacing w:before="208"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3"/>
                <w:sz w:val="21"/>
                <w:szCs w:val="21"/>
              </w:rPr>
              <w:t>N</w:t>
            </w:r>
          </w:p>
        </w:tc>
        <w:tc>
          <w:tcPr>
            <w:tcW w:w="2810" w:type="dxa"/>
          </w:tcPr>
          <w:p>
            <w:pPr>
              <w:spacing w:line="360" w:lineRule="auto"/>
              <w:rPr>
                <w:rFonts w:hint="eastAsia" w:asciiTheme="minorEastAsia" w:hAnsiTheme="minorEastAsia" w:eastAsiaTheme="minorEastAsia" w:cstheme="minorEastAsia"/>
                <w:color w:val="auto"/>
                <w:sz w:val="21"/>
                <w:szCs w:val="21"/>
              </w:rPr>
            </w:pPr>
          </w:p>
        </w:tc>
        <w:tc>
          <w:tcPr>
            <w:tcW w:w="2815" w:type="dxa"/>
          </w:tcPr>
          <w:p>
            <w:pPr>
              <w:spacing w:line="360" w:lineRule="auto"/>
              <w:rPr>
                <w:rFonts w:hint="eastAsia" w:asciiTheme="minorEastAsia" w:hAnsiTheme="minorEastAsia" w:eastAsiaTheme="minorEastAsia" w:cstheme="minorEastAsia"/>
                <w:color w:val="auto"/>
                <w:sz w:val="21"/>
                <w:szCs w:val="21"/>
              </w:rPr>
            </w:pPr>
          </w:p>
        </w:tc>
      </w:tr>
    </w:tbl>
    <w:p>
      <w:pPr>
        <w:spacing w:line="360" w:lineRule="auto"/>
        <w:rPr>
          <w:rFonts w:hint="eastAsia" w:asciiTheme="minorEastAsia" w:hAnsiTheme="minorEastAsia" w:eastAsiaTheme="minorEastAsia" w:cstheme="minorEastAsia"/>
          <w:color w:val="auto"/>
          <w:sz w:val="21"/>
          <w:szCs w:val="21"/>
        </w:rPr>
      </w:pPr>
    </w:p>
    <w:sectPr>
      <w:pgSz w:w="11907" w:h="16839"/>
      <w:pgMar w:top="1440" w:right="1800" w:bottom="1440" w:left="1800"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noPunctuationKerning w:val="1"/>
  <w:characterSpacingControl w:val="doNotCompress"/>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ODViY2JkMjU3NGYzZTEwMzZmMGFkZWViYmNkYWU3NDIifQ=="/>
    <w:docVar w:name="KSO_WPS_MARK_KEY" w:val="d442c1fb-eb26-4a77-9c94-2e56cbce5e47"/>
  </w:docVars>
  <w:rsids>
    <w:rsidRoot w:val="00995599"/>
    <w:rsid w:val="001C34C4"/>
    <w:rsid w:val="002348E7"/>
    <w:rsid w:val="0025659E"/>
    <w:rsid w:val="002602E4"/>
    <w:rsid w:val="002C00BB"/>
    <w:rsid w:val="002D4EA4"/>
    <w:rsid w:val="002D77C5"/>
    <w:rsid w:val="00344401"/>
    <w:rsid w:val="00354FAB"/>
    <w:rsid w:val="00372EFF"/>
    <w:rsid w:val="003C3A7B"/>
    <w:rsid w:val="00440C07"/>
    <w:rsid w:val="00466C5E"/>
    <w:rsid w:val="00486BD5"/>
    <w:rsid w:val="004D04E0"/>
    <w:rsid w:val="00503694"/>
    <w:rsid w:val="00525A50"/>
    <w:rsid w:val="006123C8"/>
    <w:rsid w:val="006502C2"/>
    <w:rsid w:val="006515EA"/>
    <w:rsid w:val="007459FF"/>
    <w:rsid w:val="0077257F"/>
    <w:rsid w:val="007805DF"/>
    <w:rsid w:val="007A4E52"/>
    <w:rsid w:val="00804C14"/>
    <w:rsid w:val="00847F4F"/>
    <w:rsid w:val="00995599"/>
    <w:rsid w:val="00AD2CBC"/>
    <w:rsid w:val="00AF52EF"/>
    <w:rsid w:val="00B42E34"/>
    <w:rsid w:val="00B43DDE"/>
    <w:rsid w:val="00B83797"/>
    <w:rsid w:val="00BA74CB"/>
    <w:rsid w:val="00BF69F2"/>
    <w:rsid w:val="00D34F37"/>
    <w:rsid w:val="00EB46BC"/>
    <w:rsid w:val="00F14AE0"/>
    <w:rsid w:val="00FC2C63"/>
    <w:rsid w:val="02C60B85"/>
    <w:rsid w:val="053D043C"/>
    <w:rsid w:val="07707311"/>
    <w:rsid w:val="08370860"/>
    <w:rsid w:val="087A5175"/>
    <w:rsid w:val="08AA2CC6"/>
    <w:rsid w:val="09967E48"/>
    <w:rsid w:val="0A9B33F7"/>
    <w:rsid w:val="0BD63329"/>
    <w:rsid w:val="0CC65773"/>
    <w:rsid w:val="0CED0068"/>
    <w:rsid w:val="0EAB1A79"/>
    <w:rsid w:val="0EF2086D"/>
    <w:rsid w:val="11943BFC"/>
    <w:rsid w:val="11B76268"/>
    <w:rsid w:val="14D728AA"/>
    <w:rsid w:val="15C01E20"/>
    <w:rsid w:val="1606558D"/>
    <w:rsid w:val="16B525F5"/>
    <w:rsid w:val="17FA2BE0"/>
    <w:rsid w:val="1BD9327F"/>
    <w:rsid w:val="1FFA7A84"/>
    <w:rsid w:val="20F9209C"/>
    <w:rsid w:val="21092BCF"/>
    <w:rsid w:val="232F716A"/>
    <w:rsid w:val="23CB02E7"/>
    <w:rsid w:val="2543028D"/>
    <w:rsid w:val="25862C58"/>
    <w:rsid w:val="28017DE6"/>
    <w:rsid w:val="282F2F82"/>
    <w:rsid w:val="289D527B"/>
    <w:rsid w:val="28F23DCD"/>
    <w:rsid w:val="2A9211C9"/>
    <w:rsid w:val="2CA96E1C"/>
    <w:rsid w:val="2D400965"/>
    <w:rsid w:val="2D4F003F"/>
    <w:rsid w:val="2DBF32EB"/>
    <w:rsid w:val="2DF301D1"/>
    <w:rsid w:val="2FA23C5C"/>
    <w:rsid w:val="335222DF"/>
    <w:rsid w:val="35317149"/>
    <w:rsid w:val="35BD2DDF"/>
    <w:rsid w:val="35F65B52"/>
    <w:rsid w:val="3979149D"/>
    <w:rsid w:val="3E391C30"/>
    <w:rsid w:val="3FC167AB"/>
    <w:rsid w:val="3FC65745"/>
    <w:rsid w:val="40AF2AD9"/>
    <w:rsid w:val="40D043A1"/>
    <w:rsid w:val="41314E40"/>
    <w:rsid w:val="431B5DA8"/>
    <w:rsid w:val="43443F6B"/>
    <w:rsid w:val="43F0560E"/>
    <w:rsid w:val="44562400"/>
    <w:rsid w:val="45021F07"/>
    <w:rsid w:val="458E5046"/>
    <w:rsid w:val="45DE4E6B"/>
    <w:rsid w:val="46476EB4"/>
    <w:rsid w:val="47EB4EDE"/>
    <w:rsid w:val="49627B61"/>
    <w:rsid w:val="4A365275"/>
    <w:rsid w:val="4A797DE0"/>
    <w:rsid w:val="4C704184"/>
    <w:rsid w:val="4CC36774"/>
    <w:rsid w:val="4E65467D"/>
    <w:rsid w:val="4FD971CF"/>
    <w:rsid w:val="519214AF"/>
    <w:rsid w:val="54B754A6"/>
    <w:rsid w:val="56945779"/>
    <w:rsid w:val="56B87CB1"/>
    <w:rsid w:val="579B0E0D"/>
    <w:rsid w:val="59C208D3"/>
    <w:rsid w:val="59D653ED"/>
    <w:rsid w:val="5A6E6CB1"/>
    <w:rsid w:val="5BA1536F"/>
    <w:rsid w:val="5BFE196B"/>
    <w:rsid w:val="5CD11697"/>
    <w:rsid w:val="60A279DE"/>
    <w:rsid w:val="61A46B11"/>
    <w:rsid w:val="64124205"/>
    <w:rsid w:val="64D86A52"/>
    <w:rsid w:val="664916EC"/>
    <w:rsid w:val="66A47A60"/>
    <w:rsid w:val="6985208B"/>
    <w:rsid w:val="6BE1557A"/>
    <w:rsid w:val="6E445903"/>
    <w:rsid w:val="6F6551A2"/>
    <w:rsid w:val="701465A6"/>
    <w:rsid w:val="707935A0"/>
    <w:rsid w:val="70B619DF"/>
    <w:rsid w:val="70D25623"/>
    <w:rsid w:val="7176529C"/>
    <w:rsid w:val="72133F6A"/>
    <w:rsid w:val="72E43211"/>
    <w:rsid w:val="740B2BFD"/>
    <w:rsid w:val="75BB7A31"/>
    <w:rsid w:val="76A82D1D"/>
    <w:rsid w:val="76E86342"/>
    <w:rsid w:val="78916D8B"/>
    <w:rsid w:val="7A8141D9"/>
    <w:rsid w:val="7CD454A1"/>
    <w:rsid w:val="7E4F60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style>
  <w:style w:type="paragraph" w:styleId="3">
    <w:name w:val="footer"/>
    <w:basedOn w:val="1"/>
    <w:qFormat/>
    <w:uiPriority w:val="0"/>
    <w:pPr>
      <w:tabs>
        <w:tab w:val="center" w:pos="4153"/>
        <w:tab w:val="right" w:pos="8306"/>
      </w:tabs>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table" w:customStyle="1" w:styleId="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1222</Words>
  <Characters>6971</Characters>
  <Lines>58</Lines>
  <Paragraphs>16</Paragraphs>
  <TotalTime>468</TotalTime>
  <ScaleCrop>false</ScaleCrop>
  <LinksUpToDate>false</LinksUpToDate>
  <CharactersWithSpaces>8177</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2022-12-22T14:25:00Z</dcterms:created>
  <dc:creator>admin</dc:creator>
  <cp:lastModifiedBy>Administrator</cp:lastModifiedBy>
  <dcterms:modified xsi:type="dcterms:W3CDTF">2024-04-12T00:37:18Z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2023-01-10T18:28:51Z</vt:filetime>
  </property>
  <property fmtid="{D5CDD505-2E9C-101B-9397-08002B2CF9AE}" pid="4" name="KSOProductBuildVer">
    <vt:lpwstr>2052-11.8.2.8808</vt:lpwstr>
  </property>
  <property fmtid="{D5CDD505-2E9C-101B-9397-08002B2CF9AE}" pid="5" name="ICV">
    <vt:lpwstr>35113C0D84054236A95C683CCFAD8258_13</vt:lpwstr>
  </property>
</Properties>
</file>